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E2CA2" w14:textId="27013072" w:rsidR="00B27022" w:rsidRPr="003C4D66" w:rsidRDefault="00B27022" w:rsidP="00B27022">
      <w:pPr>
        <w:rPr>
          <w:rFonts w:ascii="Arial" w:hAnsi="Arial" w:cs="Arial"/>
          <w:b/>
          <w:bCs/>
          <w:sz w:val="24"/>
          <w:szCs w:val="24"/>
        </w:rPr>
      </w:pPr>
      <w:r w:rsidRPr="003C4D66">
        <w:rPr>
          <w:rFonts w:ascii="Arial" w:hAnsi="Arial" w:cs="Arial"/>
          <w:b/>
          <w:bCs/>
          <w:noProof/>
          <w:sz w:val="24"/>
          <w:szCs w:val="24"/>
        </w:rPr>
        <w:drawing>
          <wp:anchor distT="0" distB="0" distL="114300" distR="114300" simplePos="0" relativeHeight="251658240" behindDoc="0" locked="0" layoutInCell="1" allowOverlap="1" wp14:anchorId="1EC546D9" wp14:editId="44B8BFE4">
            <wp:simplePos x="0" y="0"/>
            <wp:positionH relativeFrom="column">
              <wp:posOffset>4815840</wp:posOffset>
            </wp:positionH>
            <wp:positionV relativeFrom="paragraph">
              <wp:posOffset>-841375</wp:posOffset>
            </wp:positionV>
            <wp:extent cx="1236980" cy="68580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36980" cy="685800"/>
                    </a:xfrm>
                    <a:prstGeom prst="rect">
                      <a:avLst/>
                    </a:prstGeom>
                  </pic:spPr>
                </pic:pic>
              </a:graphicData>
            </a:graphic>
            <wp14:sizeRelH relativeFrom="page">
              <wp14:pctWidth>0</wp14:pctWidth>
            </wp14:sizeRelH>
            <wp14:sizeRelV relativeFrom="page">
              <wp14:pctHeight>0</wp14:pctHeight>
            </wp14:sizeRelV>
          </wp:anchor>
        </w:drawing>
      </w:r>
      <w:r w:rsidRPr="003C4D66">
        <w:rPr>
          <w:rFonts w:ascii="Arial" w:hAnsi="Arial" w:cs="Arial"/>
          <w:b/>
          <w:bCs/>
          <w:sz w:val="24"/>
          <w:szCs w:val="24"/>
        </w:rPr>
        <w:t>Your Say Agenda</w:t>
      </w:r>
    </w:p>
    <w:p w14:paraId="01133AD1" w14:textId="34683924" w:rsidR="00B27022" w:rsidRPr="003C4D66" w:rsidRDefault="00B27022" w:rsidP="00763A5D">
      <w:pPr>
        <w:pStyle w:val="NoSpacing"/>
        <w:rPr>
          <w:rFonts w:ascii="Arial" w:hAnsi="Arial" w:cs="Arial"/>
          <w:sz w:val="24"/>
          <w:szCs w:val="24"/>
        </w:rPr>
      </w:pPr>
      <w:r w:rsidRPr="003C4D66">
        <w:rPr>
          <w:rFonts w:ascii="Arial" w:hAnsi="Arial" w:cs="Arial"/>
          <w:b/>
          <w:bCs/>
          <w:sz w:val="24"/>
          <w:szCs w:val="24"/>
        </w:rPr>
        <w:t>Time &amp; Date:</w:t>
      </w:r>
      <w:r w:rsidRPr="003C4D66">
        <w:rPr>
          <w:rFonts w:ascii="Arial" w:hAnsi="Arial" w:cs="Arial"/>
          <w:sz w:val="24"/>
          <w:szCs w:val="24"/>
        </w:rPr>
        <w:tab/>
        <w:t xml:space="preserve">Thursday </w:t>
      </w:r>
      <w:r w:rsidR="00DB199B">
        <w:rPr>
          <w:rFonts w:ascii="Arial" w:hAnsi="Arial" w:cs="Arial"/>
          <w:sz w:val="24"/>
          <w:szCs w:val="24"/>
        </w:rPr>
        <w:t>30</w:t>
      </w:r>
      <w:r w:rsidR="00DB199B" w:rsidRPr="00DB199B">
        <w:rPr>
          <w:rFonts w:ascii="Arial" w:hAnsi="Arial" w:cs="Arial"/>
          <w:sz w:val="24"/>
          <w:szCs w:val="24"/>
          <w:vertAlign w:val="superscript"/>
        </w:rPr>
        <w:t>th</w:t>
      </w:r>
      <w:r w:rsidR="00DB199B">
        <w:rPr>
          <w:rFonts w:ascii="Arial" w:hAnsi="Arial" w:cs="Arial"/>
          <w:sz w:val="24"/>
          <w:szCs w:val="24"/>
        </w:rPr>
        <w:t xml:space="preserve"> November</w:t>
      </w:r>
      <w:r w:rsidR="00B64C15">
        <w:rPr>
          <w:rFonts w:ascii="Arial" w:hAnsi="Arial" w:cs="Arial"/>
          <w:sz w:val="24"/>
          <w:szCs w:val="24"/>
        </w:rPr>
        <w:t xml:space="preserve"> </w:t>
      </w:r>
      <w:r w:rsidRPr="003C4D66">
        <w:rPr>
          <w:rFonts w:ascii="Arial" w:hAnsi="Arial" w:cs="Arial"/>
          <w:sz w:val="24"/>
          <w:szCs w:val="24"/>
        </w:rPr>
        <w:t xml:space="preserve">2023, 2pm – 3.30pm </w:t>
      </w:r>
    </w:p>
    <w:p w14:paraId="57F679EC" w14:textId="0D3F8993" w:rsidR="00B27022" w:rsidRPr="003C4D66" w:rsidRDefault="00B27022" w:rsidP="00763A5D">
      <w:pPr>
        <w:pStyle w:val="NoSpacing"/>
        <w:rPr>
          <w:rFonts w:ascii="Arial" w:hAnsi="Arial" w:cs="Arial"/>
          <w:sz w:val="24"/>
          <w:szCs w:val="24"/>
        </w:rPr>
      </w:pPr>
      <w:r w:rsidRPr="003C4D66">
        <w:rPr>
          <w:rFonts w:ascii="Arial" w:hAnsi="Arial" w:cs="Arial"/>
          <w:b/>
          <w:bCs/>
          <w:sz w:val="24"/>
          <w:szCs w:val="24"/>
        </w:rPr>
        <w:t>Where:</w:t>
      </w:r>
      <w:r w:rsidRPr="003C4D66">
        <w:rPr>
          <w:rFonts w:ascii="Arial" w:hAnsi="Arial" w:cs="Arial"/>
          <w:sz w:val="24"/>
          <w:szCs w:val="24"/>
        </w:rPr>
        <w:t xml:space="preserve">  </w:t>
      </w:r>
      <w:r w:rsidRPr="003C4D66">
        <w:rPr>
          <w:rFonts w:ascii="Arial" w:hAnsi="Arial" w:cs="Arial"/>
          <w:sz w:val="24"/>
          <w:szCs w:val="24"/>
        </w:rPr>
        <w:tab/>
      </w:r>
      <w:r w:rsidRPr="003C4D66">
        <w:rPr>
          <w:rFonts w:ascii="Arial" w:hAnsi="Arial" w:cs="Arial"/>
          <w:sz w:val="24"/>
          <w:szCs w:val="24"/>
        </w:rPr>
        <w:tab/>
      </w:r>
      <w:r w:rsidR="00DB199B">
        <w:rPr>
          <w:rFonts w:ascii="Arial" w:hAnsi="Arial" w:cs="Arial"/>
          <w:sz w:val="24"/>
          <w:szCs w:val="24"/>
        </w:rPr>
        <w:t>In person, Ruils Office in Teddington</w:t>
      </w:r>
    </w:p>
    <w:p w14:paraId="25B040F5" w14:textId="631E9C9E" w:rsidR="00B27022" w:rsidRPr="003C4D66" w:rsidRDefault="00B27022" w:rsidP="00763A5D">
      <w:pPr>
        <w:pStyle w:val="NoSpacing"/>
        <w:rPr>
          <w:rFonts w:ascii="Arial" w:hAnsi="Arial" w:cs="Arial"/>
          <w:sz w:val="24"/>
          <w:szCs w:val="24"/>
        </w:rPr>
      </w:pPr>
      <w:r w:rsidRPr="003C4D66">
        <w:rPr>
          <w:rFonts w:ascii="Arial" w:hAnsi="Arial" w:cs="Arial"/>
          <w:b/>
          <w:bCs/>
          <w:sz w:val="24"/>
          <w:szCs w:val="24"/>
        </w:rPr>
        <w:t>Chair:</w:t>
      </w:r>
      <w:r w:rsidRPr="003C4D66">
        <w:rPr>
          <w:rFonts w:ascii="Arial" w:hAnsi="Arial" w:cs="Arial"/>
          <w:sz w:val="24"/>
          <w:szCs w:val="24"/>
        </w:rPr>
        <w:t xml:space="preserve"> </w:t>
      </w:r>
      <w:r w:rsidRPr="003C4D66">
        <w:rPr>
          <w:rFonts w:ascii="Arial" w:hAnsi="Arial" w:cs="Arial"/>
          <w:sz w:val="24"/>
          <w:szCs w:val="24"/>
        </w:rPr>
        <w:tab/>
      </w:r>
      <w:r w:rsidRPr="003C4D66">
        <w:rPr>
          <w:rFonts w:ascii="Arial" w:hAnsi="Arial" w:cs="Arial"/>
          <w:sz w:val="24"/>
          <w:szCs w:val="24"/>
        </w:rPr>
        <w:tab/>
      </w:r>
      <w:r w:rsidR="00273E9C" w:rsidRPr="003C4D66">
        <w:rPr>
          <w:rFonts w:ascii="Arial" w:hAnsi="Arial" w:cs="Arial"/>
          <w:sz w:val="24"/>
          <w:szCs w:val="24"/>
        </w:rPr>
        <w:t>Alan Benson</w:t>
      </w:r>
      <w:r w:rsidR="009C2EC4">
        <w:rPr>
          <w:rFonts w:ascii="Arial" w:hAnsi="Arial" w:cs="Arial"/>
          <w:sz w:val="24"/>
          <w:szCs w:val="24"/>
        </w:rPr>
        <w:t xml:space="preserve"> and Mary Harrison</w:t>
      </w:r>
    </w:p>
    <w:p w14:paraId="75B8B1E5" w14:textId="5574073B" w:rsidR="00B27022" w:rsidRPr="003C4D66" w:rsidRDefault="00B27022" w:rsidP="00763A5D">
      <w:pPr>
        <w:pStyle w:val="NoSpacing"/>
        <w:rPr>
          <w:rFonts w:ascii="Arial" w:hAnsi="Arial" w:cs="Arial"/>
          <w:sz w:val="24"/>
          <w:szCs w:val="24"/>
        </w:rPr>
      </w:pPr>
      <w:r w:rsidRPr="003C4D66">
        <w:rPr>
          <w:rFonts w:ascii="Arial" w:hAnsi="Arial" w:cs="Arial"/>
          <w:b/>
          <w:bCs/>
          <w:sz w:val="24"/>
          <w:szCs w:val="24"/>
        </w:rPr>
        <w:t>Note taker:</w:t>
      </w:r>
      <w:r w:rsidRPr="003C4D66">
        <w:rPr>
          <w:rFonts w:ascii="Arial" w:hAnsi="Arial" w:cs="Arial"/>
          <w:sz w:val="24"/>
          <w:szCs w:val="24"/>
        </w:rPr>
        <w:t xml:space="preserve">  </w:t>
      </w:r>
      <w:r w:rsidRPr="003C4D66">
        <w:rPr>
          <w:rFonts w:ascii="Arial" w:hAnsi="Arial" w:cs="Arial"/>
          <w:sz w:val="24"/>
          <w:szCs w:val="24"/>
        </w:rPr>
        <w:tab/>
      </w:r>
      <w:r w:rsidRPr="003C4D66">
        <w:rPr>
          <w:rFonts w:ascii="Arial" w:hAnsi="Arial" w:cs="Arial"/>
          <w:sz w:val="24"/>
          <w:szCs w:val="24"/>
        </w:rPr>
        <w:tab/>
        <w:t xml:space="preserve">Hallie Banish </w:t>
      </w:r>
    </w:p>
    <w:p w14:paraId="24357E98" w14:textId="77777777" w:rsidR="00763A5D" w:rsidRPr="003C4D66" w:rsidRDefault="00763A5D" w:rsidP="00763A5D">
      <w:pPr>
        <w:pStyle w:val="NoSpacing"/>
        <w:rPr>
          <w:rFonts w:ascii="Arial" w:hAnsi="Arial" w:cs="Arial"/>
          <w:sz w:val="24"/>
          <w:szCs w:val="24"/>
        </w:rPr>
      </w:pPr>
    </w:p>
    <w:tbl>
      <w:tblPr>
        <w:tblW w:w="55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3"/>
        <w:gridCol w:w="7098"/>
        <w:gridCol w:w="2213"/>
      </w:tblGrid>
      <w:tr w:rsidR="00B27022" w:rsidRPr="003C4D66" w14:paraId="1C08AD8A" w14:textId="77777777" w:rsidTr="00F81E06">
        <w:trPr>
          <w:tblHeader/>
          <w:jc w:val="center"/>
        </w:trPr>
        <w:tc>
          <w:tcPr>
            <w:tcW w:w="388" w:type="pct"/>
            <w:shd w:val="clear" w:color="auto" w:fill="DEEAF6"/>
            <w:vAlign w:val="center"/>
          </w:tcPr>
          <w:p w14:paraId="498D958D" w14:textId="77777777" w:rsidR="00B27022" w:rsidRPr="00934E5B" w:rsidRDefault="00B27022" w:rsidP="00B27022">
            <w:pPr>
              <w:rPr>
                <w:rFonts w:ascii="Arial" w:hAnsi="Arial" w:cs="Arial"/>
                <w:b/>
              </w:rPr>
            </w:pPr>
            <w:r w:rsidRPr="00934E5B">
              <w:rPr>
                <w:rFonts w:ascii="Arial" w:hAnsi="Arial" w:cs="Arial"/>
                <w:b/>
              </w:rPr>
              <w:t>No.</w:t>
            </w:r>
          </w:p>
        </w:tc>
        <w:tc>
          <w:tcPr>
            <w:tcW w:w="3516" w:type="pct"/>
            <w:shd w:val="clear" w:color="auto" w:fill="DEEAF6"/>
            <w:vAlign w:val="center"/>
          </w:tcPr>
          <w:p w14:paraId="57AF29B3" w14:textId="77777777" w:rsidR="00B27022" w:rsidRPr="00934E5B" w:rsidRDefault="00B27022" w:rsidP="00B27022">
            <w:pPr>
              <w:rPr>
                <w:rFonts w:ascii="Arial" w:hAnsi="Arial" w:cs="Arial"/>
                <w:b/>
              </w:rPr>
            </w:pPr>
            <w:r w:rsidRPr="00934E5B">
              <w:rPr>
                <w:rFonts w:ascii="Arial" w:hAnsi="Arial" w:cs="Arial"/>
                <w:b/>
              </w:rPr>
              <w:t>Agenda Item</w:t>
            </w:r>
          </w:p>
        </w:tc>
        <w:tc>
          <w:tcPr>
            <w:tcW w:w="1096" w:type="pct"/>
            <w:shd w:val="clear" w:color="auto" w:fill="DEEAF6"/>
            <w:vAlign w:val="center"/>
          </w:tcPr>
          <w:p w14:paraId="75DF8BF2" w14:textId="4124D302" w:rsidR="00B27022" w:rsidRPr="00934E5B" w:rsidRDefault="009528F1" w:rsidP="00B27022">
            <w:pPr>
              <w:rPr>
                <w:rFonts w:ascii="Arial" w:hAnsi="Arial" w:cs="Arial"/>
                <w:b/>
              </w:rPr>
            </w:pPr>
            <w:r>
              <w:rPr>
                <w:rFonts w:ascii="Arial" w:hAnsi="Arial" w:cs="Arial"/>
                <w:b/>
              </w:rPr>
              <w:t>Action</w:t>
            </w:r>
            <w:r w:rsidR="006E0F89">
              <w:rPr>
                <w:rFonts w:ascii="Arial" w:hAnsi="Arial" w:cs="Arial"/>
                <w:b/>
              </w:rPr>
              <w:t xml:space="preserve"> &amp; by Who</w:t>
            </w:r>
          </w:p>
        </w:tc>
      </w:tr>
      <w:tr w:rsidR="00B27022" w:rsidRPr="003C4D66" w14:paraId="5B16B232" w14:textId="77777777" w:rsidTr="00F81E06">
        <w:trPr>
          <w:jc w:val="center"/>
        </w:trPr>
        <w:tc>
          <w:tcPr>
            <w:tcW w:w="388" w:type="pct"/>
            <w:shd w:val="clear" w:color="auto" w:fill="auto"/>
          </w:tcPr>
          <w:p w14:paraId="13F64CE5" w14:textId="77777777" w:rsidR="00B27022" w:rsidRPr="00934E5B" w:rsidRDefault="00B27022" w:rsidP="00B27022">
            <w:pPr>
              <w:numPr>
                <w:ilvl w:val="0"/>
                <w:numId w:val="1"/>
              </w:numPr>
              <w:rPr>
                <w:rFonts w:ascii="Arial" w:hAnsi="Arial" w:cs="Arial"/>
                <w:b/>
              </w:rPr>
            </w:pPr>
          </w:p>
        </w:tc>
        <w:tc>
          <w:tcPr>
            <w:tcW w:w="3516" w:type="pct"/>
            <w:shd w:val="clear" w:color="auto" w:fill="auto"/>
            <w:vAlign w:val="center"/>
          </w:tcPr>
          <w:p w14:paraId="7ACF62B4" w14:textId="77777777" w:rsidR="005422D3" w:rsidRDefault="00B27022" w:rsidP="00B27022">
            <w:pPr>
              <w:rPr>
                <w:rFonts w:ascii="Arial" w:hAnsi="Arial" w:cs="Arial"/>
                <w:b/>
              </w:rPr>
            </w:pPr>
            <w:r w:rsidRPr="00934E5B">
              <w:rPr>
                <w:rFonts w:ascii="Arial" w:hAnsi="Arial" w:cs="Arial"/>
                <w:b/>
              </w:rPr>
              <w:t>Welcome and Introductions</w:t>
            </w:r>
          </w:p>
          <w:p w14:paraId="252259E6" w14:textId="2342F1E0" w:rsidR="0034694A" w:rsidRDefault="0034694A" w:rsidP="00B27022">
            <w:pPr>
              <w:rPr>
                <w:rFonts w:ascii="Arial" w:hAnsi="Arial" w:cs="Arial"/>
                <w:b/>
              </w:rPr>
            </w:pPr>
            <w:r>
              <w:rPr>
                <w:rFonts w:ascii="Arial" w:hAnsi="Arial" w:cs="Arial"/>
                <w:b/>
              </w:rPr>
              <w:t xml:space="preserve">In attendance: </w:t>
            </w:r>
            <w:r w:rsidRPr="00B43E0C">
              <w:rPr>
                <w:rFonts w:ascii="Arial" w:hAnsi="Arial" w:cs="Arial"/>
                <w:bCs/>
              </w:rPr>
              <w:t>Hallie, Bea, Alan, Mary, Gareth</w:t>
            </w:r>
            <w:r w:rsidR="00B43E0C">
              <w:rPr>
                <w:rFonts w:ascii="Arial" w:hAnsi="Arial" w:cs="Arial"/>
                <w:bCs/>
              </w:rPr>
              <w:t>,</w:t>
            </w:r>
            <w:r w:rsidRPr="00B43E0C">
              <w:rPr>
                <w:rFonts w:ascii="Arial" w:hAnsi="Arial" w:cs="Arial"/>
                <w:bCs/>
              </w:rPr>
              <w:t xml:space="preserve"> S</w:t>
            </w:r>
            <w:r w:rsidR="00B43E0C" w:rsidRPr="00B43E0C">
              <w:rPr>
                <w:rFonts w:ascii="Arial" w:hAnsi="Arial" w:cs="Arial"/>
                <w:bCs/>
              </w:rPr>
              <w:t>iobhan, Heather (palantypist)</w:t>
            </w:r>
          </w:p>
          <w:p w14:paraId="6AF0A4C9" w14:textId="684473FB" w:rsidR="00966EE6" w:rsidRPr="00966EE6" w:rsidRDefault="00966EE6" w:rsidP="00B27022">
            <w:pPr>
              <w:rPr>
                <w:rFonts w:ascii="Arial" w:hAnsi="Arial" w:cs="Arial"/>
                <w:bCs/>
              </w:rPr>
            </w:pPr>
            <w:r>
              <w:rPr>
                <w:rFonts w:ascii="Arial" w:hAnsi="Arial" w:cs="Arial"/>
                <w:b/>
              </w:rPr>
              <w:t xml:space="preserve">Apologies: </w:t>
            </w:r>
            <w:r>
              <w:rPr>
                <w:rFonts w:ascii="Arial" w:hAnsi="Arial" w:cs="Arial"/>
                <w:bCs/>
              </w:rPr>
              <w:t>Scotty, Bruno, Chas</w:t>
            </w:r>
            <w:r w:rsidR="0034694A">
              <w:rPr>
                <w:rFonts w:ascii="Arial" w:hAnsi="Arial" w:cs="Arial"/>
                <w:bCs/>
              </w:rPr>
              <w:t xml:space="preserve"> W</w:t>
            </w:r>
            <w:r w:rsidR="008417BC">
              <w:rPr>
                <w:rFonts w:ascii="Arial" w:hAnsi="Arial" w:cs="Arial"/>
                <w:bCs/>
              </w:rPr>
              <w:t>, Paul L, Amanda</w:t>
            </w:r>
          </w:p>
        </w:tc>
        <w:tc>
          <w:tcPr>
            <w:tcW w:w="1096" w:type="pct"/>
            <w:shd w:val="clear" w:color="auto" w:fill="auto"/>
            <w:vAlign w:val="center"/>
          </w:tcPr>
          <w:p w14:paraId="2CEEAAAE" w14:textId="3CBFD12A" w:rsidR="00B27022" w:rsidRPr="00934E5B" w:rsidRDefault="00B27022" w:rsidP="00B27022">
            <w:pPr>
              <w:rPr>
                <w:rFonts w:ascii="Arial" w:hAnsi="Arial" w:cs="Arial"/>
              </w:rPr>
            </w:pPr>
          </w:p>
        </w:tc>
      </w:tr>
      <w:tr w:rsidR="00B27022" w:rsidRPr="003C4D66" w14:paraId="7E6D3700" w14:textId="77777777" w:rsidTr="00F81E06">
        <w:trPr>
          <w:trHeight w:val="432"/>
          <w:jc w:val="center"/>
        </w:trPr>
        <w:tc>
          <w:tcPr>
            <w:tcW w:w="388" w:type="pct"/>
            <w:shd w:val="clear" w:color="auto" w:fill="auto"/>
          </w:tcPr>
          <w:p w14:paraId="10BF11F7" w14:textId="77777777" w:rsidR="00B27022" w:rsidRPr="00934E5B" w:rsidRDefault="00B27022" w:rsidP="00B27022">
            <w:pPr>
              <w:numPr>
                <w:ilvl w:val="0"/>
                <w:numId w:val="1"/>
              </w:numPr>
              <w:rPr>
                <w:rFonts w:ascii="Arial" w:hAnsi="Arial" w:cs="Arial"/>
                <w:b/>
              </w:rPr>
            </w:pPr>
          </w:p>
        </w:tc>
        <w:tc>
          <w:tcPr>
            <w:tcW w:w="3516" w:type="pct"/>
            <w:shd w:val="clear" w:color="auto" w:fill="auto"/>
            <w:vAlign w:val="center"/>
          </w:tcPr>
          <w:p w14:paraId="0D20F67E" w14:textId="77777777" w:rsidR="00B27022" w:rsidRPr="00934E5B" w:rsidRDefault="00B27022" w:rsidP="00B27022">
            <w:pPr>
              <w:rPr>
                <w:rFonts w:ascii="Arial" w:hAnsi="Arial" w:cs="Arial"/>
                <w:b/>
                <w:bCs/>
              </w:rPr>
            </w:pPr>
            <w:r w:rsidRPr="00934E5B">
              <w:rPr>
                <w:rFonts w:ascii="Arial" w:hAnsi="Arial" w:cs="Arial"/>
                <w:b/>
                <w:bCs/>
              </w:rPr>
              <w:t>Actions from previous minutes:</w:t>
            </w:r>
          </w:p>
          <w:p w14:paraId="0BC7295B" w14:textId="3FC79CDE" w:rsidR="00FA53EB" w:rsidRPr="00655E70" w:rsidRDefault="00A646C4" w:rsidP="00A646C4">
            <w:pPr>
              <w:pStyle w:val="ListParagraph"/>
              <w:numPr>
                <w:ilvl w:val="0"/>
                <w:numId w:val="2"/>
              </w:numPr>
              <w:rPr>
                <w:sz w:val="22"/>
                <w:szCs w:val="22"/>
              </w:rPr>
            </w:pPr>
            <w:r w:rsidRPr="00655E70">
              <w:rPr>
                <w:sz w:val="22"/>
                <w:szCs w:val="22"/>
              </w:rPr>
              <w:t xml:space="preserve">Amanda was going to follow up with her GP surgery to see if there are any other ways </w:t>
            </w:r>
            <w:r w:rsidR="008344F7" w:rsidRPr="00655E70">
              <w:rPr>
                <w:sz w:val="22"/>
                <w:szCs w:val="22"/>
              </w:rPr>
              <w:t>for her to make same day appointments</w:t>
            </w:r>
          </w:p>
          <w:p w14:paraId="2AA18C90" w14:textId="61F3762E" w:rsidR="00655E70" w:rsidRPr="00655E70" w:rsidRDefault="00E00FA8" w:rsidP="005F07F9">
            <w:pPr>
              <w:pStyle w:val="ListParagraph"/>
              <w:numPr>
                <w:ilvl w:val="0"/>
                <w:numId w:val="2"/>
              </w:numPr>
              <w:rPr>
                <w:sz w:val="22"/>
                <w:szCs w:val="22"/>
              </w:rPr>
            </w:pPr>
            <w:r w:rsidRPr="00655E70">
              <w:rPr>
                <w:sz w:val="22"/>
                <w:szCs w:val="22"/>
              </w:rPr>
              <w:t>Alan to email team at Abellio and set up a new date</w:t>
            </w:r>
            <w:r w:rsidR="00655E70">
              <w:rPr>
                <w:sz w:val="22"/>
                <w:szCs w:val="22"/>
              </w:rPr>
              <w:t xml:space="preserve"> for access day</w:t>
            </w:r>
          </w:p>
          <w:p w14:paraId="134596AD" w14:textId="77777777" w:rsidR="00E00FA8" w:rsidRPr="00655E70" w:rsidRDefault="00655E70" w:rsidP="00655E70">
            <w:pPr>
              <w:pStyle w:val="ListParagraph"/>
              <w:numPr>
                <w:ilvl w:val="0"/>
                <w:numId w:val="2"/>
              </w:numPr>
            </w:pPr>
            <w:r w:rsidRPr="00655E70">
              <w:rPr>
                <w:sz w:val="22"/>
                <w:szCs w:val="22"/>
              </w:rPr>
              <w:t>All to go away and think about what “good” looks like and bring it to the next meeting in November</w:t>
            </w:r>
          </w:p>
          <w:p w14:paraId="54CAC8CF" w14:textId="2070940A" w:rsidR="00655E70" w:rsidRPr="00655E70" w:rsidRDefault="00655E70" w:rsidP="00655E70">
            <w:pPr>
              <w:pStyle w:val="ListParagraph"/>
              <w:numPr>
                <w:ilvl w:val="0"/>
                <w:numId w:val="2"/>
              </w:numPr>
            </w:pPr>
            <w:r w:rsidRPr="00655E70">
              <w:rPr>
                <w:sz w:val="22"/>
                <w:szCs w:val="22"/>
              </w:rPr>
              <w:t>Hallie to publicise meeting dates for 2024 once agreed</w:t>
            </w:r>
          </w:p>
        </w:tc>
        <w:tc>
          <w:tcPr>
            <w:tcW w:w="1096" w:type="pct"/>
            <w:shd w:val="clear" w:color="auto" w:fill="auto"/>
            <w:vAlign w:val="center"/>
          </w:tcPr>
          <w:p w14:paraId="7B8BBF35" w14:textId="77777777" w:rsidR="008D01A6" w:rsidRDefault="008D01A6" w:rsidP="00B27022">
            <w:pPr>
              <w:rPr>
                <w:rFonts w:ascii="Arial" w:hAnsi="Arial" w:cs="Arial"/>
              </w:rPr>
            </w:pPr>
          </w:p>
          <w:p w14:paraId="3919B6D3" w14:textId="77777777" w:rsidR="008D01A6" w:rsidRDefault="008D01A6" w:rsidP="00B27022">
            <w:pPr>
              <w:rPr>
                <w:rFonts w:ascii="Arial" w:hAnsi="Arial" w:cs="Arial"/>
              </w:rPr>
            </w:pPr>
          </w:p>
          <w:p w14:paraId="0FF17AEA" w14:textId="3B334638" w:rsidR="006E0F89" w:rsidRDefault="006E0F89" w:rsidP="00B27022">
            <w:pPr>
              <w:rPr>
                <w:rFonts w:ascii="Arial" w:hAnsi="Arial" w:cs="Arial"/>
              </w:rPr>
            </w:pPr>
            <w:r>
              <w:rPr>
                <w:rFonts w:ascii="Arial" w:hAnsi="Arial" w:cs="Arial"/>
              </w:rPr>
              <w:t>Alan to follow up with Amanda</w:t>
            </w:r>
          </w:p>
          <w:p w14:paraId="6627EE9A" w14:textId="77777777" w:rsidR="006E0F89" w:rsidRDefault="006E0F89" w:rsidP="00B27022">
            <w:pPr>
              <w:rPr>
                <w:rFonts w:ascii="Arial" w:hAnsi="Arial" w:cs="Arial"/>
              </w:rPr>
            </w:pPr>
          </w:p>
          <w:p w14:paraId="12051EB3" w14:textId="4D34CC20" w:rsidR="006E0F89" w:rsidRDefault="006E0F89" w:rsidP="00B27022">
            <w:pPr>
              <w:rPr>
                <w:rFonts w:ascii="Arial" w:hAnsi="Arial" w:cs="Arial"/>
              </w:rPr>
            </w:pPr>
            <w:r>
              <w:rPr>
                <w:rFonts w:ascii="Arial" w:hAnsi="Arial" w:cs="Arial"/>
              </w:rPr>
              <w:t>Done, but they have not responded</w:t>
            </w:r>
          </w:p>
          <w:p w14:paraId="252B86CE" w14:textId="77777777" w:rsidR="006E0F89" w:rsidRDefault="006E0F89" w:rsidP="00B27022">
            <w:pPr>
              <w:rPr>
                <w:rFonts w:ascii="Arial" w:hAnsi="Arial" w:cs="Arial"/>
              </w:rPr>
            </w:pPr>
          </w:p>
          <w:p w14:paraId="13B482FC" w14:textId="77777777" w:rsidR="008D01A6" w:rsidRDefault="008D01A6" w:rsidP="00B27022">
            <w:pPr>
              <w:rPr>
                <w:rFonts w:ascii="Arial" w:hAnsi="Arial" w:cs="Arial"/>
              </w:rPr>
            </w:pPr>
          </w:p>
          <w:p w14:paraId="02868A1D" w14:textId="25C7FF24" w:rsidR="00B27022" w:rsidRPr="00934E5B" w:rsidRDefault="00B27022" w:rsidP="00B27022">
            <w:pPr>
              <w:rPr>
                <w:rFonts w:ascii="Arial" w:hAnsi="Arial" w:cs="Arial"/>
              </w:rPr>
            </w:pPr>
          </w:p>
        </w:tc>
      </w:tr>
      <w:tr w:rsidR="00A46E2E" w:rsidRPr="003C4D66" w14:paraId="3C2E147E" w14:textId="77777777" w:rsidTr="00F81E06">
        <w:trPr>
          <w:jc w:val="center"/>
        </w:trPr>
        <w:tc>
          <w:tcPr>
            <w:tcW w:w="388" w:type="pct"/>
            <w:shd w:val="clear" w:color="auto" w:fill="auto"/>
          </w:tcPr>
          <w:p w14:paraId="2D3AD044" w14:textId="77777777" w:rsidR="00A46E2E" w:rsidRPr="00934E5B" w:rsidRDefault="00A46E2E" w:rsidP="00B27022">
            <w:pPr>
              <w:numPr>
                <w:ilvl w:val="0"/>
                <w:numId w:val="1"/>
              </w:numPr>
              <w:rPr>
                <w:rFonts w:ascii="Arial" w:hAnsi="Arial" w:cs="Arial"/>
                <w:b/>
              </w:rPr>
            </w:pPr>
          </w:p>
        </w:tc>
        <w:tc>
          <w:tcPr>
            <w:tcW w:w="3516" w:type="pct"/>
            <w:shd w:val="clear" w:color="auto" w:fill="auto"/>
            <w:vAlign w:val="center"/>
          </w:tcPr>
          <w:p w14:paraId="45284077" w14:textId="77777777" w:rsidR="00233AD4" w:rsidRDefault="00A46E2E" w:rsidP="00934E5B">
            <w:pPr>
              <w:rPr>
                <w:rFonts w:ascii="Arial" w:hAnsi="Arial" w:cs="Arial"/>
                <w:b/>
                <w:bCs/>
              </w:rPr>
            </w:pPr>
            <w:r w:rsidRPr="00934E5B">
              <w:rPr>
                <w:rFonts w:ascii="Arial" w:hAnsi="Arial" w:cs="Arial"/>
                <w:b/>
                <w:bCs/>
              </w:rPr>
              <w:t xml:space="preserve">Updates from </w:t>
            </w:r>
            <w:r w:rsidR="000F0A5C" w:rsidRPr="00934E5B">
              <w:rPr>
                <w:rFonts w:ascii="Arial" w:hAnsi="Arial" w:cs="Arial"/>
                <w:b/>
                <w:bCs/>
              </w:rPr>
              <w:t>Chair and Deputy Chair</w:t>
            </w:r>
          </w:p>
          <w:p w14:paraId="7D74CFC2" w14:textId="77777777" w:rsidR="00B02FD6" w:rsidRDefault="008D01A6" w:rsidP="00934E5B">
            <w:pPr>
              <w:rPr>
                <w:rFonts w:ascii="Arial" w:hAnsi="Arial" w:cs="Arial"/>
              </w:rPr>
            </w:pPr>
            <w:r>
              <w:rPr>
                <w:rFonts w:ascii="Arial" w:hAnsi="Arial" w:cs="Arial"/>
              </w:rPr>
              <w:t xml:space="preserve">Alan shared that he was invited to the </w:t>
            </w:r>
            <w:r w:rsidR="00B02FD6">
              <w:rPr>
                <w:rFonts w:ascii="Arial" w:hAnsi="Arial" w:cs="Arial"/>
              </w:rPr>
              <w:t>TfL Access event where they were launching the Manor Circus accessible crossing scheme officially</w:t>
            </w:r>
          </w:p>
          <w:p w14:paraId="445492AD" w14:textId="54A70AB2" w:rsidR="008D01A6" w:rsidRPr="008D01A6" w:rsidRDefault="00B02FD6" w:rsidP="00934E5B">
            <w:pPr>
              <w:rPr>
                <w:rFonts w:ascii="Arial" w:hAnsi="Arial" w:cs="Arial"/>
              </w:rPr>
            </w:pPr>
            <w:r>
              <w:rPr>
                <w:rFonts w:ascii="Arial" w:hAnsi="Arial" w:cs="Arial"/>
              </w:rPr>
              <w:t xml:space="preserve">Alan shared that the Richmond Transport Committee changed the laws around homeowners parking in gardens </w:t>
            </w:r>
            <w:r w:rsidR="00096A56">
              <w:rPr>
                <w:rFonts w:ascii="Arial" w:hAnsi="Arial" w:cs="Arial"/>
              </w:rPr>
              <w:t xml:space="preserve">so there will be more dropped curbs on pavements. They are looking into designs to make it more pedestrian friendly. </w:t>
            </w:r>
            <w:r>
              <w:rPr>
                <w:rFonts w:ascii="Arial" w:hAnsi="Arial" w:cs="Arial"/>
              </w:rPr>
              <w:t xml:space="preserve"> </w:t>
            </w:r>
          </w:p>
        </w:tc>
        <w:tc>
          <w:tcPr>
            <w:tcW w:w="1096" w:type="pct"/>
            <w:shd w:val="clear" w:color="auto" w:fill="auto"/>
            <w:vAlign w:val="center"/>
          </w:tcPr>
          <w:p w14:paraId="2C3B2D40" w14:textId="77777777" w:rsidR="00A46E2E" w:rsidRDefault="00A46E2E" w:rsidP="00B27022">
            <w:pPr>
              <w:rPr>
                <w:rFonts w:ascii="Arial" w:hAnsi="Arial" w:cs="Arial"/>
              </w:rPr>
            </w:pPr>
          </w:p>
          <w:p w14:paraId="7B8BC5BE" w14:textId="0493DB7A" w:rsidR="008D01A6" w:rsidRPr="00934E5B" w:rsidRDefault="008D01A6" w:rsidP="00B27022">
            <w:pPr>
              <w:rPr>
                <w:rFonts w:ascii="Arial" w:hAnsi="Arial" w:cs="Arial"/>
              </w:rPr>
            </w:pPr>
          </w:p>
        </w:tc>
      </w:tr>
      <w:tr w:rsidR="008344F7" w:rsidRPr="003C4D66" w14:paraId="3AC0955A" w14:textId="77777777" w:rsidTr="00F81E06">
        <w:trPr>
          <w:jc w:val="center"/>
        </w:trPr>
        <w:tc>
          <w:tcPr>
            <w:tcW w:w="388" w:type="pct"/>
            <w:shd w:val="clear" w:color="auto" w:fill="auto"/>
          </w:tcPr>
          <w:p w14:paraId="1242B7FC" w14:textId="77777777" w:rsidR="008344F7" w:rsidRPr="00934E5B" w:rsidRDefault="008344F7" w:rsidP="008344F7">
            <w:pPr>
              <w:numPr>
                <w:ilvl w:val="0"/>
                <w:numId w:val="1"/>
              </w:numPr>
              <w:rPr>
                <w:rFonts w:ascii="Arial" w:hAnsi="Arial" w:cs="Arial"/>
                <w:b/>
              </w:rPr>
            </w:pPr>
          </w:p>
        </w:tc>
        <w:tc>
          <w:tcPr>
            <w:tcW w:w="3516" w:type="pct"/>
            <w:shd w:val="clear" w:color="auto" w:fill="auto"/>
            <w:vAlign w:val="center"/>
          </w:tcPr>
          <w:p w14:paraId="54FAD2CF" w14:textId="78D587E3" w:rsidR="008344F7" w:rsidRPr="00934E5B" w:rsidRDefault="00DB199B" w:rsidP="008344F7">
            <w:pPr>
              <w:rPr>
                <w:rFonts w:ascii="Arial" w:hAnsi="Arial" w:cs="Arial"/>
                <w:b/>
                <w:bCs/>
              </w:rPr>
            </w:pPr>
            <w:r>
              <w:rPr>
                <w:rFonts w:ascii="Arial" w:hAnsi="Arial" w:cs="Arial"/>
                <w:b/>
                <w:bCs/>
              </w:rPr>
              <w:t>Presentation from Ruils Campaigns Volunteer on state of same day GP appointments in Richmond Borough</w:t>
            </w:r>
          </w:p>
          <w:p w14:paraId="2498F64C" w14:textId="3F111BA2" w:rsidR="008344F7" w:rsidRPr="00934E5B" w:rsidRDefault="00096A56" w:rsidP="008344F7">
            <w:pPr>
              <w:rPr>
                <w:rFonts w:ascii="Arial" w:hAnsi="Arial" w:cs="Arial"/>
              </w:rPr>
            </w:pPr>
            <w:r>
              <w:rPr>
                <w:rFonts w:ascii="Arial" w:hAnsi="Arial" w:cs="Arial"/>
              </w:rPr>
              <w:t>See attached presentation</w:t>
            </w:r>
            <w:r w:rsidR="008344F7" w:rsidRPr="00934E5B">
              <w:rPr>
                <w:rFonts w:ascii="Arial" w:hAnsi="Arial" w:cs="Arial"/>
              </w:rPr>
              <w:t xml:space="preserve"> </w:t>
            </w:r>
          </w:p>
        </w:tc>
        <w:tc>
          <w:tcPr>
            <w:tcW w:w="1096" w:type="pct"/>
            <w:shd w:val="clear" w:color="auto" w:fill="auto"/>
            <w:vAlign w:val="center"/>
          </w:tcPr>
          <w:p w14:paraId="1B2D7A7C" w14:textId="3757912A" w:rsidR="008344F7" w:rsidRPr="00934E5B" w:rsidRDefault="008344F7" w:rsidP="008344F7">
            <w:pPr>
              <w:rPr>
                <w:rFonts w:ascii="Arial" w:hAnsi="Arial" w:cs="Arial"/>
              </w:rPr>
            </w:pPr>
          </w:p>
        </w:tc>
      </w:tr>
      <w:tr w:rsidR="008344F7" w:rsidRPr="003C4D66" w14:paraId="5A07C1B0" w14:textId="77777777" w:rsidTr="00F81E06">
        <w:trPr>
          <w:jc w:val="center"/>
        </w:trPr>
        <w:tc>
          <w:tcPr>
            <w:tcW w:w="388" w:type="pct"/>
            <w:shd w:val="clear" w:color="auto" w:fill="auto"/>
          </w:tcPr>
          <w:p w14:paraId="65152395" w14:textId="77777777" w:rsidR="008344F7" w:rsidRPr="00934E5B" w:rsidRDefault="008344F7" w:rsidP="008344F7">
            <w:pPr>
              <w:numPr>
                <w:ilvl w:val="0"/>
                <w:numId w:val="1"/>
              </w:numPr>
              <w:rPr>
                <w:rFonts w:ascii="Arial" w:hAnsi="Arial" w:cs="Arial"/>
                <w:b/>
              </w:rPr>
            </w:pPr>
          </w:p>
        </w:tc>
        <w:tc>
          <w:tcPr>
            <w:tcW w:w="3516" w:type="pct"/>
            <w:shd w:val="clear" w:color="auto" w:fill="auto"/>
            <w:vAlign w:val="center"/>
          </w:tcPr>
          <w:p w14:paraId="4708B0B8" w14:textId="77777777" w:rsidR="008344F7" w:rsidRDefault="00FD5E47" w:rsidP="00FD5E47">
            <w:pPr>
              <w:rPr>
                <w:rFonts w:ascii="Arial" w:hAnsi="Arial" w:cs="Arial"/>
                <w:b/>
                <w:bCs/>
              </w:rPr>
            </w:pPr>
            <w:r w:rsidRPr="00934E5B">
              <w:rPr>
                <w:rFonts w:ascii="Arial" w:hAnsi="Arial" w:cs="Arial"/>
                <w:b/>
                <w:bCs/>
              </w:rPr>
              <w:t xml:space="preserve">Same Day GP Appointments – Campaign </w:t>
            </w:r>
            <w:r w:rsidR="00DB199B">
              <w:rPr>
                <w:rFonts w:ascii="Arial" w:hAnsi="Arial" w:cs="Arial"/>
                <w:b/>
                <w:bCs/>
              </w:rPr>
              <w:t>Development</w:t>
            </w:r>
          </w:p>
          <w:p w14:paraId="613FDC5F" w14:textId="77777777" w:rsidR="00096A56" w:rsidRDefault="00D65790" w:rsidP="00FD5E47">
            <w:pPr>
              <w:rPr>
                <w:rFonts w:ascii="Arial" w:hAnsi="Arial" w:cs="Arial"/>
              </w:rPr>
            </w:pPr>
            <w:r>
              <w:rPr>
                <w:rFonts w:ascii="Arial" w:hAnsi="Arial" w:cs="Arial"/>
              </w:rPr>
              <w:t xml:space="preserve">Mary </w:t>
            </w:r>
            <w:r w:rsidR="00D14739">
              <w:rPr>
                <w:rFonts w:ascii="Arial" w:hAnsi="Arial" w:cs="Arial"/>
              </w:rPr>
              <w:t>–</w:t>
            </w:r>
            <w:r>
              <w:rPr>
                <w:rFonts w:ascii="Arial" w:hAnsi="Arial" w:cs="Arial"/>
              </w:rPr>
              <w:t xml:space="preserve"> </w:t>
            </w:r>
            <w:r w:rsidR="00D14739">
              <w:rPr>
                <w:rFonts w:ascii="Arial" w:hAnsi="Arial" w:cs="Arial"/>
              </w:rPr>
              <w:t>Focus needs to be on having more than one option to get through to your GP for SD appointments (online, phone, texting/</w:t>
            </w:r>
            <w:proofErr w:type="spellStart"/>
            <w:r w:rsidR="00D14739">
              <w:rPr>
                <w:rFonts w:ascii="Arial" w:hAnsi="Arial" w:cs="Arial"/>
              </w:rPr>
              <w:t>whatsapp</w:t>
            </w:r>
            <w:proofErr w:type="spellEnd"/>
            <w:r w:rsidR="00D14739">
              <w:rPr>
                <w:rFonts w:ascii="Arial" w:hAnsi="Arial" w:cs="Arial"/>
              </w:rPr>
              <w:t>)</w:t>
            </w:r>
          </w:p>
          <w:p w14:paraId="2969C22D" w14:textId="41C6FD14" w:rsidR="00D345BB" w:rsidRDefault="00D345BB" w:rsidP="00FD5E47">
            <w:pPr>
              <w:rPr>
                <w:rFonts w:ascii="Arial" w:hAnsi="Arial" w:cs="Arial"/>
              </w:rPr>
            </w:pPr>
            <w:r>
              <w:rPr>
                <w:rFonts w:ascii="Arial" w:hAnsi="Arial" w:cs="Arial"/>
              </w:rPr>
              <w:t>Alan – clearly chaotic across GPs, there are no govt rules, just guidance meaning each surgery can do what they wan</w:t>
            </w:r>
            <w:r w:rsidR="00B81B74">
              <w:rPr>
                <w:rFonts w:ascii="Arial" w:hAnsi="Arial" w:cs="Arial"/>
              </w:rPr>
              <w:t xml:space="preserve">t. There isn’t </w:t>
            </w:r>
            <w:r w:rsidR="00B81B74">
              <w:rPr>
                <w:rFonts w:ascii="Arial" w:hAnsi="Arial" w:cs="Arial"/>
              </w:rPr>
              <w:lastRenderedPageBreak/>
              <w:t>consistency across the borough. At his GP, all enquiries now have to go through online</w:t>
            </w:r>
            <w:r w:rsidR="00C02345">
              <w:rPr>
                <w:rFonts w:ascii="Arial" w:hAnsi="Arial" w:cs="Arial"/>
              </w:rPr>
              <w:t>, which excludes people who aren’t online.</w:t>
            </w:r>
          </w:p>
          <w:p w14:paraId="546FC4DC" w14:textId="77777777" w:rsidR="00B81B74" w:rsidRDefault="00C02345" w:rsidP="00FD5E47">
            <w:pPr>
              <w:rPr>
                <w:rFonts w:ascii="Arial" w:hAnsi="Arial" w:cs="Arial"/>
              </w:rPr>
            </w:pPr>
            <w:r>
              <w:rPr>
                <w:rFonts w:ascii="Arial" w:hAnsi="Arial" w:cs="Arial"/>
              </w:rPr>
              <w:t xml:space="preserve">Bea – the language used on websites is unclear and there aren’t definitions for jargon. </w:t>
            </w:r>
            <w:r w:rsidR="001756F7">
              <w:rPr>
                <w:rFonts w:ascii="Arial" w:hAnsi="Arial" w:cs="Arial"/>
              </w:rPr>
              <w:t xml:space="preserve">Another thing that would be helpful is to make it clear to patients what </w:t>
            </w:r>
            <w:r w:rsidR="002F37C3">
              <w:rPr>
                <w:rFonts w:ascii="Arial" w:hAnsi="Arial" w:cs="Arial"/>
              </w:rPr>
              <w:t>situations a same day appointment is appropriate and what the other options are outside of the GP (i.e. seeing a pharmacist or calling 111)</w:t>
            </w:r>
          </w:p>
          <w:p w14:paraId="527AB179" w14:textId="77777777" w:rsidR="002F37C3" w:rsidRDefault="004E3913" w:rsidP="00FD5E47">
            <w:pPr>
              <w:rPr>
                <w:rFonts w:ascii="Arial" w:hAnsi="Arial" w:cs="Arial"/>
              </w:rPr>
            </w:pPr>
            <w:r>
              <w:rPr>
                <w:rFonts w:ascii="Arial" w:hAnsi="Arial" w:cs="Arial"/>
              </w:rPr>
              <w:t xml:space="preserve">The council doesn’t have any say or oversight over the implementation of this </w:t>
            </w:r>
          </w:p>
          <w:p w14:paraId="3CBE65B4" w14:textId="77777777" w:rsidR="004E3913" w:rsidRDefault="00026660" w:rsidP="00FD5E47">
            <w:pPr>
              <w:rPr>
                <w:rFonts w:ascii="Arial" w:hAnsi="Arial" w:cs="Arial"/>
              </w:rPr>
            </w:pPr>
            <w:r>
              <w:rPr>
                <w:rFonts w:ascii="Arial" w:hAnsi="Arial" w:cs="Arial"/>
              </w:rPr>
              <w:t xml:space="preserve">Alan, Mary and </w:t>
            </w:r>
            <w:r w:rsidR="00663021">
              <w:rPr>
                <w:rFonts w:ascii="Arial" w:hAnsi="Arial" w:cs="Arial"/>
              </w:rPr>
              <w:t>S</w:t>
            </w:r>
            <w:r w:rsidR="00663021" w:rsidRPr="00663021">
              <w:rPr>
                <w:rFonts w:ascii="Arial" w:hAnsi="Arial" w:cs="Arial"/>
              </w:rPr>
              <w:t>iobhan</w:t>
            </w:r>
            <w:r w:rsidR="00663021">
              <w:rPr>
                <w:rFonts w:ascii="Arial" w:hAnsi="Arial" w:cs="Arial"/>
              </w:rPr>
              <w:t xml:space="preserve"> all use different online portals (Pathways, patient access, e-consult)</w:t>
            </w:r>
          </w:p>
          <w:p w14:paraId="11AA4ED6" w14:textId="77777777" w:rsidR="009B2F72" w:rsidRDefault="009B2F72" w:rsidP="00FD5E47">
            <w:pPr>
              <w:rPr>
                <w:rFonts w:ascii="Arial" w:hAnsi="Arial" w:cs="Arial"/>
              </w:rPr>
            </w:pPr>
            <w:r>
              <w:rPr>
                <w:rFonts w:ascii="Arial" w:hAnsi="Arial" w:cs="Arial"/>
              </w:rPr>
              <w:t xml:space="preserve">Some have experienced being shouted at when going into the surgery to speak with someone face to face. Empathy and flexibility needed when tech doesn’t work or people cannot access. </w:t>
            </w:r>
          </w:p>
          <w:p w14:paraId="1B92B064" w14:textId="77777777" w:rsidR="009B2F72" w:rsidRDefault="00177DA4" w:rsidP="00FD5E47">
            <w:pPr>
              <w:rPr>
                <w:rFonts w:ascii="Arial" w:hAnsi="Arial" w:cs="Arial"/>
              </w:rPr>
            </w:pPr>
            <w:r>
              <w:rPr>
                <w:rFonts w:ascii="Arial" w:hAnsi="Arial" w:cs="Arial"/>
              </w:rPr>
              <w:t xml:space="preserve">Hallie and Bea have a meeting with Emma (practice manager for Park Road Surgery) to speak with her about the GP surgery view and what is within their control </w:t>
            </w:r>
          </w:p>
          <w:p w14:paraId="124DEFB1" w14:textId="77777777" w:rsidR="00177DA4" w:rsidRDefault="00C45109" w:rsidP="00FD5E47">
            <w:pPr>
              <w:rPr>
                <w:rFonts w:ascii="Arial" w:hAnsi="Arial" w:cs="Arial"/>
              </w:rPr>
            </w:pPr>
            <w:r>
              <w:rPr>
                <w:rFonts w:ascii="Arial" w:hAnsi="Arial" w:cs="Arial"/>
              </w:rPr>
              <w:t>There isn’t an overarching body that we can speak with to</w:t>
            </w:r>
            <w:r w:rsidR="000C2F10">
              <w:rPr>
                <w:rFonts w:ascii="Arial" w:hAnsi="Arial" w:cs="Arial"/>
              </w:rPr>
              <w:t>, so our best shot is to speak with the Practice Managers</w:t>
            </w:r>
            <w:r w:rsidR="00356D8A">
              <w:rPr>
                <w:rFonts w:ascii="Arial" w:hAnsi="Arial" w:cs="Arial"/>
              </w:rPr>
              <w:t xml:space="preserve"> and present what “good” looks like using examples that are already working in other areas</w:t>
            </w:r>
            <w:r w:rsidR="00931A59">
              <w:rPr>
                <w:rFonts w:ascii="Arial" w:hAnsi="Arial" w:cs="Arial"/>
              </w:rPr>
              <w:t xml:space="preserve">. We need to also make it clear that they have a duty to provide access to patients under the Equality Act. </w:t>
            </w:r>
          </w:p>
          <w:p w14:paraId="3E12B5C3" w14:textId="77777777" w:rsidR="005C774E" w:rsidRDefault="005C774E" w:rsidP="00FD5E47">
            <w:pPr>
              <w:rPr>
                <w:rFonts w:ascii="Arial" w:hAnsi="Arial" w:cs="Arial"/>
              </w:rPr>
            </w:pPr>
            <w:r>
              <w:rPr>
                <w:rFonts w:ascii="Arial" w:hAnsi="Arial" w:cs="Arial"/>
              </w:rPr>
              <w:t xml:space="preserve">We could produce a presentation or even a training session to be delivered to Practice Managers. </w:t>
            </w:r>
          </w:p>
          <w:p w14:paraId="7C515D46" w14:textId="77777777" w:rsidR="005C774E" w:rsidRPr="00053168" w:rsidRDefault="005C774E" w:rsidP="00053168">
            <w:pPr>
              <w:pStyle w:val="ListParagraph"/>
              <w:numPr>
                <w:ilvl w:val="0"/>
                <w:numId w:val="9"/>
              </w:numPr>
              <w:rPr>
                <w:sz w:val="22"/>
                <w:szCs w:val="22"/>
              </w:rPr>
            </w:pPr>
            <w:r w:rsidRPr="00053168">
              <w:rPr>
                <w:sz w:val="22"/>
                <w:szCs w:val="22"/>
              </w:rPr>
              <w:t xml:space="preserve">Campaign Goals </w:t>
            </w:r>
          </w:p>
          <w:p w14:paraId="56DE633F" w14:textId="77777777" w:rsidR="005C774E" w:rsidRPr="00053168" w:rsidRDefault="005C774E" w:rsidP="00053168">
            <w:pPr>
              <w:pStyle w:val="ListParagraph"/>
              <w:numPr>
                <w:ilvl w:val="0"/>
                <w:numId w:val="9"/>
              </w:numPr>
              <w:rPr>
                <w:sz w:val="22"/>
                <w:szCs w:val="22"/>
              </w:rPr>
            </w:pPr>
            <w:r w:rsidRPr="00053168">
              <w:rPr>
                <w:sz w:val="22"/>
                <w:szCs w:val="22"/>
              </w:rPr>
              <w:t>Develop good practice resource/presentation/training</w:t>
            </w:r>
          </w:p>
          <w:p w14:paraId="6F9B9024" w14:textId="1CFF910A" w:rsidR="00840A4F" w:rsidRPr="00053168" w:rsidRDefault="00840A4F" w:rsidP="00053168">
            <w:pPr>
              <w:pStyle w:val="ListParagraph"/>
              <w:numPr>
                <w:ilvl w:val="0"/>
                <w:numId w:val="9"/>
              </w:numPr>
              <w:rPr>
                <w:sz w:val="22"/>
                <w:szCs w:val="22"/>
              </w:rPr>
            </w:pPr>
            <w:r w:rsidRPr="00053168">
              <w:rPr>
                <w:sz w:val="22"/>
                <w:szCs w:val="22"/>
              </w:rPr>
              <w:t xml:space="preserve">Work with one surgery/practice manager to implement some changes </w:t>
            </w:r>
          </w:p>
          <w:p w14:paraId="77519313" w14:textId="791A26F5" w:rsidR="00840A4F" w:rsidRPr="00053168" w:rsidRDefault="00840A4F" w:rsidP="00053168">
            <w:pPr>
              <w:pStyle w:val="ListParagraph"/>
              <w:numPr>
                <w:ilvl w:val="0"/>
                <w:numId w:val="9"/>
              </w:numPr>
              <w:rPr>
                <w:sz w:val="22"/>
                <w:szCs w:val="22"/>
              </w:rPr>
            </w:pPr>
            <w:r w:rsidRPr="00053168">
              <w:rPr>
                <w:sz w:val="22"/>
                <w:szCs w:val="22"/>
              </w:rPr>
              <w:t xml:space="preserve">Get in front of wider group practice managers to share </w:t>
            </w:r>
          </w:p>
          <w:p w14:paraId="115D2E99" w14:textId="77777777" w:rsidR="005C774E" w:rsidRPr="00AD01E4" w:rsidRDefault="00840A4F" w:rsidP="00053168">
            <w:pPr>
              <w:pStyle w:val="ListParagraph"/>
              <w:numPr>
                <w:ilvl w:val="0"/>
                <w:numId w:val="9"/>
              </w:numPr>
            </w:pPr>
            <w:r w:rsidRPr="00AD01E4">
              <w:rPr>
                <w:sz w:val="22"/>
                <w:szCs w:val="22"/>
              </w:rPr>
              <w:t>Track progress</w:t>
            </w:r>
          </w:p>
          <w:p w14:paraId="4745FC48" w14:textId="77777777" w:rsidR="00053168" w:rsidRDefault="00AD01E4" w:rsidP="00053168">
            <w:pPr>
              <w:rPr>
                <w:rFonts w:ascii="Arial" w:hAnsi="Arial" w:cs="Arial"/>
              </w:rPr>
            </w:pPr>
            <w:r w:rsidRPr="00AD01E4">
              <w:rPr>
                <w:rFonts w:ascii="Arial" w:hAnsi="Arial" w:cs="Arial"/>
              </w:rPr>
              <w:t xml:space="preserve">Gareth </w:t>
            </w:r>
            <w:r>
              <w:rPr>
                <w:rFonts w:ascii="Arial" w:hAnsi="Arial" w:cs="Arial"/>
              </w:rPr>
              <w:t>–</w:t>
            </w:r>
            <w:r>
              <w:t xml:space="preserve"> </w:t>
            </w:r>
            <w:r w:rsidRPr="00AD01E4">
              <w:rPr>
                <w:rFonts w:ascii="Arial" w:hAnsi="Arial" w:cs="Arial"/>
              </w:rPr>
              <w:t>Would be good to know if GP practices are talking amongst themselves or if they are making decisions in isolation</w:t>
            </w:r>
          </w:p>
          <w:p w14:paraId="5870663E" w14:textId="77777777" w:rsidR="00AD01E4" w:rsidRPr="00F50A33" w:rsidRDefault="00522E70" w:rsidP="00053168">
            <w:pPr>
              <w:rPr>
                <w:rFonts w:ascii="Arial" w:hAnsi="Arial" w:cs="Arial"/>
              </w:rPr>
            </w:pPr>
            <w:r w:rsidRPr="00F50A33">
              <w:rPr>
                <w:rFonts w:ascii="Arial" w:hAnsi="Arial" w:cs="Arial"/>
              </w:rPr>
              <w:t>We need to do some work to look at other surgeries who are doing this well</w:t>
            </w:r>
          </w:p>
          <w:p w14:paraId="5F0DB975" w14:textId="77777777" w:rsidR="00F50A33" w:rsidRPr="00F50A33" w:rsidRDefault="00F50A33" w:rsidP="00053168">
            <w:pPr>
              <w:rPr>
                <w:rFonts w:ascii="Arial" w:hAnsi="Arial" w:cs="Arial"/>
              </w:rPr>
            </w:pPr>
            <w:r w:rsidRPr="00F50A33">
              <w:rPr>
                <w:rFonts w:ascii="Arial" w:hAnsi="Arial" w:cs="Arial"/>
              </w:rPr>
              <w:t>At the next meeting we need to write out realistic and achievable goals</w:t>
            </w:r>
          </w:p>
          <w:p w14:paraId="7702E903" w14:textId="08B5DF15" w:rsidR="00F50A33" w:rsidRPr="00840A4F" w:rsidRDefault="00F50A33" w:rsidP="00053168">
            <w:r w:rsidRPr="00F50A33">
              <w:rPr>
                <w:rFonts w:ascii="Arial" w:hAnsi="Arial" w:cs="Arial"/>
              </w:rPr>
              <w:t>Need to invite Emma (Park Road PM) to next meeting, along with Callum, Chloe and Jenny. Need to understand the challenges across the board and if other staff are experiencing issues around access.</w:t>
            </w:r>
            <w:r>
              <w:t xml:space="preserve"> </w:t>
            </w:r>
          </w:p>
        </w:tc>
        <w:tc>
          <w:tcPr>
            <w:tcW w:w="1096" w:type="pct"/>
            <w:shd w:val="clear" w:color="auto" w:fill="auto"/>
            <w:vAlign w:val="center"/>
          </w:tcPr>
          <w:p w14:paraId="6AA48CD1" w14:textId="77777777" w:rsidR="008344F7" w:rsidRDefault="008344F7" w:rsidP="008344F7">
            <w:pPr>
              <w:rPr>
                <w:rFonts w:ascii="Arial" w:hAnsi="Arial" w:cs="Arial"/>
              </w:rPr>
            </w:pPr>
          </w:p>
          <w:p w14:paraId="35E5FC31" w14:textId="77777777" w:rsidR="00522E70" w:rsidRDefault="00522E70" w:rsidP="008344F7">
            <w:pPr>
              <w:rPr>
                <w:rFonts w:ascii="Arial" w:hAnsi="Arial" w:cs="Arial"/>
              </w:rPr>
            </w:pPr>
          </w:p>
          <w:p w14:paraId="0F7A441C" w14:textId="77777777" w:rsidR="00522E70" w:rsidRDefault="00522E70" w:rsidP="008344F7">
            <w:pPr>
              <w:rPr>
                <w:rFonts w:ascii="Arial" w:hAnsi="Arial" w:cs="Arial"/>
              </w:rPr>
            </w:pPr>
          </w:p>
          <w:p w14:paraId="1A4C1D8A" w14:textId="77777777" w:rsidR="00522E70" w:rsidRDefault="00522E70" w:rsidP="008344F7">
            <w:pPr>
              <w:rPr>
                <w:rFonts w:ascii="Arial" w:hAnsi="Arial" w:cs="Arial"/>
              </w:rPr>
            </w:pPr>
          </w:p>
          <w:p w14:paraId="65ADCAA4" w14:textId="77777777" w:rsidR="00522E70" w:rsidRDefault="00522E70" w:rsidP="008344F7">
            <w:pPr>
              <w:rPr>
                <w:rFonts w:ascii="Arial" w:hAnsi="Arial" w:cs="Arial"/>
              </w:rPr>
            </w:pPr>
          </w:p>
          <w:p w14:paraId="64D70FB9" w14:textId="77777777" w:rsidR="00522E70" w:rsidRDefault="00522E70" w:rsidP="008344F7">
            <w:pPr>
              <w:rPr>
                <w:rFonts w:ascii="Arial" w:hAnsi="Arial" w:cs="Arial"/>
              </w:rPr>
            </w:pPr>
          </w:p>
          <w:p w14:paraId="263AA19D" w14:textId="77777777" w:rsidR="00522E70" w:rsidRDefault="00522E70" w:rsidP="008344F7">
            <w:pPr>
              <w:rPr>
                <w:rFonts w:ascii="Arial" w:hAnsi="Arial" w:cs="Arial"/>
              </w:rPr>
            </w:pPr>
          </w:p>
          <w:p w14:paraId="48207C57" w14:textId="77777777" w:rsidR="00522E70" w:rsidRDefault="00522E70" w:rsidP="008344F7">
            <w:pPr>
              <w:rPr>
                <w:rFonts w:ascii="Arial" w:hAnsi="Arial" w:cs="Arial"/>
              </w:rPr>
            </w:pPr>
          </w:p>
          <w:p w14:paraId="6F47176D" w14:textId="77777777" w:rsidR="00522E70" w:rsidRDefault="00522E70" w:rsidP="008344F7">
            <w:pPr>
              <w:rPr>
                <w:rFonts w:ascii="Arial" w:hAnsi="Arial" w:cs="Arial"/>
              </w:rPr>
            </w:pPr>
          </w:p>
          <w:p w14:paraId="4EA2EF3E" w14:textId="77777777" w:rsidR="00522E70" w:rsidRDefault="00522E70" w:rsidP="008344F7">
            <w:pPr>
              <w:rPr>
                <w:rFonts w:ascii="Arial" w:hAnsi="Arial" w:cs="Arial"/>
              </w:rPr>
            </w:pPr>
          </w:p>
          <w:p w14:paraId="1617CE5D" w14:textId="77777777" w:rsidR="00522E70" w:rsidRDefault="00522E70" w:rsidP="008344F7">
            <w:pPr>
              <w:rPr>
                <w:rFonts w:ascii="Arial" w:hAnsi="Arial" w:cs="Arial"/>
              </w:rPr>
            </w:pPr>
          </w:p>
          <w:p w14:paraId="0757DE86" w14:textId="77777777" w:rsidR="00522E70" w:rsidRDefault="00522E70" w:rsidP="008344F7">
            <w:pPr>
              <w:rPr>
                <w:rFonts w:ascii="Arial" w:hAnsi="Arial" w:cs="Arial"/>
              </w:rPr>
            </w:pPr>
          </w:p>
          <w:p w14:paraId="1669BEE8" w14:textId="77777777" w:rsidR="00522E70" w:rsidRDefault="00522E70" w:rsidP="008344F7">
            <w:pPr>
              <w:rPr>
                <w:rFonts w:ascii="Arial" w:hAnsi="Arial" w:cs="Arial"/>
              </w:rPr>
            </w:pPr>
          </w:p>
          <w:p w14:paraId="7646CBA6" w14:textId="77777777" w:rsidR="00522E70" w:rsidRDefault="00522E70" w:rsidP="008344F7">
            <w:pPr>
              <w:rPr>
                <w:rFonts w:ascii="Arial" w:hAnsi="Arial" w:cs="Arial"/>
              </w:rPr>
            </w:pPr>
          </w:p>
          <w:p w14:paraId="2E8E44DA" w14:textId="77777777" w:rsidR="00522E70" w:rsidRDefault="00522E70" w:rsidP="008344F7">
            <w:pPr>
              <w:rPr>
                <w:rFonts w:ascii="Arial" w:hAnsi="Arial" w:cs="Arial"/>
              </w:rPr>
            </w:pPr>
          </w:p>
          <w:p w14:paraId="0DD84479" w14:textId="002CAA35" w:rsidR="00522E70" w:rsidRDefault="00522E70" w:rsidP="008344F7">
            <w:pPr>
              <w:rPr>
                <w:rFonts w:ascii="Arial" w:hAnsi="Arial" w:cs="Arial"/>
              </w:rPr>
            </w:pPr>
            <w:r>
              <w:rPr>
                <w:rFonts w:ascii="Arial" w:hAnsi="Arial" w:cs="Arial"/>
              </w:rPr>
              <w:t>Hallie and Bea to feedback at next meeting</w:t>
            </w:r>
          </w:p>
          <w:p w14:paraId="4C7D69AE" w14:textId="77777777" w:rsidR="00522E70" w:rsidRDefault="00522E70" w:rsidP="008344F7">
            <w:pPr>
              <w:rPr>
                <w:rFonts w:ascii="Arial" w:hAnsi="Arial" w:cs="Arial"/>
              </w:rPr>
            </w:pPr>
          </w:p>
          <w:p w14:paraId="3A7A389D" w14:textId="77777777" w:rsidR="00522E70" w:rsidRDefault="00522E70" w:rsidP="008344F7">
            <w:pPr>
              <w:rPr>
                <w:rFonts w:ascii="Arial" w:hAnsi="Arial" w:cs="Arial"/>
              </w:rPr>
            </w:pPr>
          </w:p>
          <w:p w14:paraId="47EE14D7" w14:textId="77777777" w:rsidR="00522E70" w:rsidRDefault="00522E70" w:rsidP="008344F7">
            <w:pPr>
              <w:rPr>
                <w:rFonts w:ascii="Arial" w:hAnsi="Arial" w:cs="Arial"/>
              </w:rPr>
            </w:pPr>
          </w:p>
          <w:p w14:paraId="53C28DDD" w14:textId="77777777" w:rsidR="00522E70" w:rsidRDefault="00522E70" w:rsidP="008344F7">
            <w:pPr>
              <w:rPr>
                <w:rFonts w:ascii="Arial" w:hAnsi="Arial" w:cs="Arial"/>
              </w:rPr>
            </w:pPr>
          </w:p>
          <w:p w14:paraId="684B94D4" w14:textId="77777777" w:rsidR="00522E70" w:rsidRDefault="00522E70" w:rsidP="008344F7">
            <w:pPr>
              <w:rPr>
                <w:rFonts w:ascii="Arial" w:hAnsi="Arial" w:cs="Arial"/>
              </w:rPr>
            </w:pPr>
          </w:p>
          <w:p w14:paraId="365832E3" w14:textId="77777777" w:rsidR="00522E70" w:rsidRDefault="00522E70" w:rsidP="008344F7">
            <w:pPr>
              <w:rPr>
                <w:rFonts w:ascii="Arial" w:hAnsi="Arial" w:cs="Arial"/>
              </w:rPr>
            </w:pPr>
          </w:p>
          <w:p w14:paraId="02C1521A" w14:textId="77777777" w:rsidR="00522E70" w:rsidRDefault="00522E70" w:rsidP="008344F7">
            <w:pPr>
              <w:rPr>
                <w:rFonts w:ascii="Arial" w:hAnsi="Arial" w:cs="Arial"/>
              </w:rPr>
            </w:pPr>
          </w:p>
          <w:p w14:paraId="79C43644" w14:textId="77777777" w:rsidR="00522E70" w:rsidRDefault="00522E70" w:rsidP="008344F7">
            <w:pPr>
              <w:rPr>
                <w:rFonts w:ascii="Arial" w:hAnsi="Arial" w:cs="Arial"/>
              </w:rPr>
            </w:pPr>
          </w:p>
          <w:p w14:paraId="22DF6085" w14:textId="77777777" w:rsidR="00522E70" w:rsidRDefault="00522E70" w:rsidP="008344F7">
            <w:pPr>
              <w:rPr>
                <w:rFonts w:ascii="Arial" w:hAnsi="Arial" w:cs="Arial"/>
              </w:rPr>
            </w:pPr>
          </w:p>
          <w:p w14:paraId="4118E9E1" w14:textId="77777777" w:rsidR="00522E70" w:rsidRDefault="00522E70" w:rsidP="008344F7">
            <w:pPr>
              <w:rPr>
                <w:rFonts w:ascii="Arial" w:hAnsi="Arial" w:cs="Arial"/>
              </w:rPr>
            </w:pPr>
          </w:p>
          <w:p w14:paraId="493F1342" w14:textId="77777777" w:rsidR="00522E70" w:rsidRDefault="00522E70" w:rsidP="008344F7">
            <w:pPr>
              <w:rPr>
                <w:rFonts w:ascii="Arial" w:hAnsi="Arial" w:cs="Arial"/>
              </w:rPr>
            </w:pPr>
          </w:p>
          <w:p w14:paraId="13BB9392" w14:textId="2CABDB5A" w:rsidR="00522E70" w:rsidRDefault="00522E70" w:rsidP="008344F7">
            <w:pPr>
              <w:rPr>
                <w:rFonts w:ascii="Arial" w:hAnsi="Arial" w:cs="Arial"/>
              </w:rPr>
            </w:pPr>
            <w:r>
              <w:rPr>
                <w:rFonts w:ascii="Arial" w:hAnsi="Arial" w:cs="Arial"/>
              </w:rPr>
              <w:t>Bea to do some research into this</w:t>
            </w:r>
          </w:p>
          <w:p w14:paraId="41083685" w14:textId="77777777" w:rsidR="00522E70" w:rsidRDefault="00522E70" w:rsidP="008344F7">
            <w:pPr>
              <w:rPr>
                <w:rFonts w:ascii="Arial" w:hAnsi="Arial" w:cs="Arial"/>
              </w:rPr>
            </w:pPr>
          </w:p>
          <w:p w14:paraId="3CB12191" w14:textId="77777777" w:rsidR="00522E70" w:rsidRDefault="00522E70" w:rsidP="008344F7">
            <w:pPr>
              <w:rPr>
                <w:rFonts w:ascii="Arial" w:hAnsi="Arial" w:cs="Arial"/>
              </w:rPr>
            </w:pPr>
          </w:p>
          <w:p w14:paraId="22D6551D" w14:textId="38F03C2C" w:rsidR="00522E70" w:rsidRDefault="003E6DF9" w:rsidP="008344F7">
            <w:pPr>
              <w:rPr>
                <w:rFonts w:ascii="Arial" w:hAnsi="Arial" w:cs="Arial"/>
              </w:rPr>
            </w:pPr>
            <w:r>
              <w:rPr>
                <w:rFonts w:ascii="Arial" w:hAnsi="Arial" w:cs="Arial"/>
              </w:rPr>
              <w:t>Hallie to invite people to attend</w:t>
            </w:r>
          </w:p>
          <w:p w14:paraId="45B208C8" w14:textId="3568DACA" w:rsidR="00522E70" w:rsidRPr="00934E5B" w:rsidRDefault="00522E70" w:rsidP="008344F7">
            <w:pPr>
              <w:rPr>
                <w:rFonts w:ascii="Arial" w:hAnsi="Arial" w:cs="Arial"/>
              </w:rPr>
            </w:pPr>
          </w:p>
        </w:tc>
      </w:tr>
      <w:tr w:rsidR="008344F7" w:rsidRPr="003C4D66" w14:paraId="00B635B0" w14:textId="77777777" w:rsidTr="00F81E06">
        <w:trPr>
          <w:jc w:val="center"/>
        </w:trPr>
        <w:tc>
          <w:tcPr>
            <w:tcW w:w="388" w:type="pct"/>
            <w:shd w:val="clear" w:color="auto" w:fill="auto"/>
          </w:tcPr>
          <w:p w14:paraId="30F96E9C" w14:textId="77777777" w:rsidR="008344F7" w:rsidRPr="00934E5B" w:rsidRDefault="008344F7" w:rsidP="008344F7">
            <w:pPr>
              <w:numPr>
                <w:ilvl w:val="0"/>
                <w:numId w:val="1"/>
              </w:numPr>
              <w:rPr>
                <w:rFonts w:ascii="Arial" w:hAnsi="Arial" w:cs="Arial"/>
                <w:b/>
              </w:rPr>
            </w:pPr>
          </w:p>
        </w:tc>
        <w:tc>
          <w:tcPr>
            <w:tcW w:w="3516" w:type="pct"/>
            <w:shd w:val="clear" w:color="auto" w:fill="auto"/>
            <w:vAlign w:val="center"/>
          </w:tcPr>
          <w:p w14:paraId="6CABF279" w14:textId="7ED4305F" w:rsidR="008344F7" w:rsidRPr="00934E5B" w:rsidRDefault="008344F7" w:rsidP="008344F7">
            <w:pPr>
              <w:rPr>
                <w:rFonts w:ascii="Arial" w:hAnsi="Arial" w:cs="Arial"/>
                <w:b/>
              </w:rPr>
            </w:pPr>
            <w:r w:rsidRPr="00934E5B">
              <w:rPr>
                <w:rFonts w:ascii="Arial" w:hAnsi="Arial" w:cs="Arial"/>
                <w:b/>
              </w:rPr>
              <w:t>Ruils Updates</w:t>
            </w:r>
          </w:p>
          <w:p w14:paraId="0C8E4854" w14:textId="27C9C5E1" w:rsidR="008344F7" w:rsidRPr="00934E5B" w:rsidRDefault="008344F7" w:rsidP="008344F7">
            <w:pPr>
              <w:pStyle w:val="ListParagraph"/>
              <w:numPr>
                <w:ilvl w:val="0"/>
                <w:numId w:val="3"/>
              </w:numPr>
              <w:rPr>
                <w:bCs/>
                <w:sz w:val="22"/>
                <w:szCs w:val="22"/>
              </w:rPr>
            </w:pPr>
            <w:r w:rsidRPr="00934E5B">
              <w:rPr>
                <w:bCs/>
                <w:sz w:val="22"/>
                <w:szCs w:val="22"/>
              </w:rPr>
              <w:t>Housing Campaign</w:t>
            </w:r>
            <w:r w:rsidR="00FD5E47" w:rsidRPr="00934E5B">
              <w:rPr>
                <w:bCs/>
                <w:sz w:val="22"/>
                <w:szCs w:val="22"/>
              </w:rPr>
              <w:t xml:space="preserve"> update</w:t>
            </w:r>
            <w:r w:rsidR="00DB199B">
              <w:rPr>
                <w:bCs/>
                <w:sz w:val="22"/>
                <w:szCs w:val="22"/>
              </w:rPr>
              <w:t xml:space="preserve"> – report written</w:t>
            </w:r>
            <w:r w:rsidR="000A3FF9">
              <w:rPr>
                <w:bCs/>
                <w:sz w:val="22"/>
                <w:szCs w:val="22"/>
              </w:rPr>
              <w:t xml:space="preserve"> – next steps are to have it reviewed by the collective and funders and then get in front of </w:t>
            </w:r>
            <w:r w:rsidR="00382891">
              <w:rPr>
                <w:bCs/>
                <w:sz w:val="22"/>
                <w:szCs w:val="22"/>
              </w:rPr>
              <w:t>housing providers in the new year</w:t>
            </w:r>
          </w:p>
          <w:p w14:paraId="38107CD4" w14:textId="31194BFC" w:rsidR="008344F7" w:rsidRPr="00934E5B" w:rsidRDefault="008344F7" w:rsidP="008344F7">
            <w:pPr>
              <w:pStyle w:val="ListParagraph"/>
              <w:numPr>
                <w:ilvl w:val="0"/>
                <w:numId w:val="3"/>
              </w:numPr>
              <w:rPr>
                <w:bCs/>
                <w:sz w:val="22"/>
                <w:szCs w:val="22"/>
              </w:rPr>
            </w:pPr>
            <w:r w:rsidRPr="00934E5B">
              <w:rPr>
                <w:bCs/>
                <w:sz w:val="22"/>
                <w:szCs w:val="22"/>
              </w:rPr>
              <w:t xml:space="preserve">Access Day at Twickenham Abellio Depot – </w:t>
            </w:r>
            <w:r w:rsidR="00DB199B">
              <w:rPr>
                <w:bCs/>
                <w:sz w:val="22"/>
                <w:szCs w:val="22"/>
              </w:rPr>
              <w:t>to be rescheduled for the new year</w:t>
            </w:r>
          </w:p>
          <w:p w14:paraId="1A58CFF7" w14:textId="5FBDD2C4" w:rsidR="008344F7" w:rsidRDefault="002C0DEF" w:rsidP="008344F7">
            <w:pPr>
              <w:pStyle w:val="ListParagraph"/>
              <w:numPr>
                <w:ilvl w:val="0"/>
                <w:numId w:val="3"/>
              </w:numPr>
              <w:rPr>
                <w:sz w:val="22"/>
                <w:szCs w:val="22"/>
              </w:rPr>
            </w:pPr>
            <w:r w:rsidRPr="00934E5B">
              <w:rPr>
                <w:sz w:val="22"/>
                <w:szCs w:val="22"/>
              </w:rPr>
              <w:t>Voter ID Certificate</w:t>
            </w:r>
            <w:r w:rsidR="00DB199B">
              <w:rPr>
                <w:sz w:val="22"/>
                <w:szCs w:val="22"/>
              </w:rPr>
              <w:t xml:space="preserve"> Campaign</w:t>
            </w:r>
            <w:r w:rsidR="003E6DF9">
              <w:rPr>
                <w:sz w:val="22"/>
                <w:szCs w:val="22"/>
              </w:rPr>
              <w:t xml:space="preserve"> – see leaflets attached to email</w:t>
            </w:r>
          </w:p>
          <w:p w14:paraId="6C15239F" w14:textId="5FE8019C" w:rsidR="00DB199B" w:rsidRPr="00934E5B" w:rsidRDefault="00DB199B" w:rsidP="008344F7">
            <w:pPr>
              <w:pStyle w:val="ListParagraph"/>
              <w:numPr>
                <w:ilvl w:val="0"/>
                <w:numId w:val="3"/>
              </w:numPr>
              <w:rPr>
                <w:sz w:val="22"/>
                <w:szCs w:val="22"/>
              </w:rPr>
            </w:pPr>
            <w:r>
              <w:rPr>
                <w:sz w:val="22"/>
                <w:szCs w:val="22"/>
              </w:rPr>
              <w:t>Royal Armouries Consultation Feedback</w:t>
            </w:r>
            <w:r w:rsidR="003E6DF9">
              <w:rPr>
                <w:sz w:val="22"/>
                <w:szCs w:val="22"/>
              </w:rPr>
              <w:t xml:space="preserve"> – really good session overall. They were open and seemed </w:t>
            </w:r>
            <w:r w:rsidR="000D4A16">
              <w:rPr>
                <w:sz w:val="22"/>
                <w:szCs w:val="22"/>
              </w:rPr>
              <w:t xml:space="preserve">genuinely interested in what we had to say. Definitely worth doing. </w:t>
            </w:r>
          </w:p>
        </w:tc>
        <w:tc>
          <w:tcPr>
            <w:tcW w:w="1096" w:type="pct"/>
            <w:shd w:val="clear" w:color="auto" w:fill="auto"/>
            <w:vAlign w:val="center"/>
          </w:tcPr>
          <w:p w14:paraId="1760AC8D" w14:textId="77777777" w:rsidR="00382891" w:rsidRDefault="00382891" w:rsidP="008344F7">
            <w:pPr>
              <w:rPr>
                <w:rFonts w:ascii="Arial" w:hAnsi="Arial" w:cs="Arial"/>
              </w:rPr>
            </w:pPr>
          </w:p>
          <w:p w14:paraId="0E8DF1B3" w14:textId="51111508" w:rsidR="008344F7" w:rsidRDefault="00382891" w:rsidP="008344F7">
            <w:pPr>
              <w:rPr>
                <w:rFonts w:ascii="Arial" w:hAnsi="Arial" w:cs="Arial"/>
              </w:rPr>
            </w:pPr>
            <w:r>
              <w:rPr>
                <w:rFonts w:ascii="Arial" w:hAnsi="Arial" w:cs="Arial"/>
              </w:rPr>
              <w:t>Hallie to share with group how they can help</w:t>
            </w:r>
          </w:p>
          <w:p w14:paraId="6C20A2E7" w14:textId="77777777" w:rsidR="00382891" w:rsidRDefault="00382891" w:rsidP="008344F7">
            <w:pPr>
              <w:rPr>
                <w:rFonts w:ascii="Arial" w:hAnsi="Arial" w:cs="Arial"/>
              </w:rPr>
            </w:pPr>
          </w:p>
          <w:p w14:paraId="665EC25A" w14:textId="77777777" w:rsidR="00382891" w:rsidRDefault="00382891" w:rsidP="008344F7">
            <w:pPr>
              <w:rPr>
                <w:rFonts w:ascii="Arial" w:hAnsi="Arial" w:cs="Arial"/>
              </w:rPr>
            </w:pPr>
          </w:p>
          <w:p w14:paraId="5C1E574A" w14:textId="77777777" w:rsidR="00382891" w:rsidRDefault="00382891" w:rsidP="008344F7">
            <w:pPr>
              <w:rPr>
                <w:rFonts w:ascii="Arial" w:hAnsi="Arial" w:cs="Arial"/>
              </w:rPr>
            </w:pPr>
          </w:p>
          <w:p w14:paraId="256AF427" w14:textId="77777777" w:rsidR="00382891" w:rsidRDefault="00382891" w:rsidP="008344F7">
            <w:pPr>
              <w:rPr>
                <w:rFonts w:ascii="Arial" w:hAnsi="Arial" w:cs="Arial"/>
              </w:rPr>
            </w:pPr>
          </w:p>
          <w:p w14:paraId="02047983" w14:textId="129E4BC1" w:rsidR="00382891" w:rsidRPr="00934E5B" w:rsidRDefault="00382891" w:rsidP="008344F7">
            <w:pPr>
              <w:rPr>
                <w:rFonts w:ascii="Arial" w:hAnsi="Arial" w:cs="Arial"/>
              </w:rPr>
            </w:pPr>
          </w:p>
        </w:tc>
      </w:tr>
      <w:tr w:rsidR="008344F7" w:rsidRPr="003C4D66" w14:paraId="1A8308D7" w14:textId="77777777" w:rsidTr="00F81E06">
        <w:trPr>
          <w:trHeight w:val="452"/>
          <w:jc w:val="center"/>
        </w:trPr>
        <w:tc>
          <w:tcPr>
            <w:tcW w:w="388" w:type="pct"/>
            <w:shd w:val="clear" w:color="auto" w:fill="auto"/>
          </w:tcPr>
          <w:p w14:paraId="69366306" w14:textId="77777777" w:rsidR="008344F7" w:rsidRPr="00934E5B" w:rsidRDefault="008344F7" w:rsidP="008344F7">
            <w:pPr>
              <w:numPr>
                <w:ilvl w:val="0"/>
                <w:numId w:val="1"/>
              </w:numPr>
              <w:rPr>
                <w:rFonts w:ascii="Arial" w:hAnsi="Arial" w:cs="Arial"/>
                <w:b/>
              </w:rPr>
            </w:pPr>
          </w:p>
        </w:tc>
        <w:tc>
          <w:tcPr>
            <w:tcW w:w="3516" w:type="pct"/>
            <w:shd w:val="clear" w:color="auto" w:fill="auto"/>
            <w:vAlign w:val="center"/>
          </w:tcPr>
          <w:p w14:paraId="7027967C" w14:textId="77777777" w:rsidR="008344F7" w:rsidRDefault="008344F7" w:rsidP="008344F7">
            <w:pPr>
              <w:rPr>
                <w:rFonts w:ascii="Arial" w:hAnsi="Arial" w:cs="Arial"/>
                <w:b/>
              </w:rPr>
            </w:pPr>
            <w:r w:rsidRPr="00934E5B">
              <w:rPr>
                <w:rFonts w:ascii="Arial" w:hAnsi="Arial" w:cs="Arial"/>
                <w:b/>
              </w:rPr>
              <w:t>Any Other Business</w:t>
            </w:r>
          </w:p>
          <w:p w14:paraId="15244316" w14:textId="77777777" w:rsidR="00DB199B" w:rsidRPr="00F778D8" w:rsidRDefault="00DB199B" w:rsidP="00DB199B">
            <w:pPr>
              <w:pStyle w:val="ListParagraph"/>
              <w:numPr>
                <w:ilvl w:val="0"/>
                <w:numId w:val="6"/>
              </w:numPr>
              <w:rPr>
                <w:bCs/>
              </w:rPr>
            </w:pPr>
            <w:r w:rsidRPr="00DB199B">
              <w:rPr>
                <w:bCs/>
                <w:sz w:val="22"/>
                <w:szCs w:val="22"/>
              </w:rPr>
              <w:t xml:space="preserve">New date/time for Transport and Mobility Forums </w:t>
            </w:r>
            <w:r>
              <w:rPr>
                <w:bCs/>
                <w:sz w:val="22"/>
                <w:szCs w:val="22"/>
              </w:rPr>
              <w:t>in new year</w:t>
            </w:r>
          </w:p>
          <w:p w14:paraId="4A1B9945" w14:textId="77777777" w:rsidR="00F778D8" w:rsidRDefault="00F778D8" w:rsidP="00F778D8">
            <w:pPr>
              <w:rPr>
                <w:rFonts w:ascii="Arial" w:hAnsi="Arial" w:cs="Arial"/>
                <w:bCs/>
              </w:rPr>
            </w:pPr>
            <w:r w:rsidRPr="00F778D8">
              <w:rPr>
                <w:rFonts w:ascii="Arial" w:hAnsi="Arial" w:cs="Arial"/>
                <w:bCs/>
              </w:rPr>
              <w:t>For the meeting in February</w:t>
            </w:r>
            <w:r>
              <w:rPr>
                <w:rFonts w:ascii="Arial" w:hAnsi="Arial" w:cs="Arial"/>
                <w:bCs/>
              </w:rPr>
              <w:t>,</w:t>
            </w:r>
            <w:r w:rsidRPr="00F778D8">
              <w:rPr>
                <w:rFonts w:ascii="Arial" w:hAnsi="Arial" w:cs="Arial"/>
                <w:bCs/>
              </w:rPr>
              <w:t xml:space="preserve"> we are trying an evening meeting to attract new members who may not be able to attend day time meetings due to work</w:t>
            </w:r>
            <w:r w:rsidR="00F11A2C">
              <w:rPr>
                <w:rFonts w:ascii="Arial" w:hAnsi="Arial" w:cs="Arial"/>
                <w:bCs/>
              </w:rPr>
              <w:t xml:space="preserve">. We plan to do this every other meeting. </w:t>
            </w:r>
          </w:p>
          <w:p w14:paraId="6681D5F5" w14:textId="42DA4E90" w:rsidR="008C4559" w:rsidRPr="00F778D8" w:rsidRDefault="008C4559" w:rsidP="00F778D8">
            <w:pPr>
              <w:rPr>
                <w:rFonts w:ascii="Arial" w:hAnsi="Arial" w:cs="Arial"/>
                <w:bCs/>
              </w:rPr>
            </w:pPr>
            <w:r>
              <w:rPr>
                <w:rFonts w:ascii="Arial" w:hAnsi="Arial" w:cs="Arial"/>
                <w:bCs/>
              </w:rPr>
              <w:t>Siobhan shared about Visit Richmond’s upcoming events and advent calendar</w:t>
            </w:r>
          </w:p>
        </w:tc>
        <w:tc>
          <w:tcPr>
            <w:tcW w:w="1096" w:type="pct"/>
            <w:shd w:val="clear" w:color="auto" w:fill="auto"/>
            <w:vAlign w:val="center"/>
          </w:tcPr>
          <w:p w14:paraId="091D5C97" w14:textId="77777777" w:rsidR="008344F7" w:rsidRDefault="008344F7" w:rsidP="008344F7">
            <w:pPr>
              <w:rPr>
                <w:rFonts w:ascii="Arial" w:hAnsi="Arial" w:cs="Arial"/>
              </w:rPr>
            </w:pPr>
          </w:p>
          <w:p w14:paraId="1DF9FD9C" w14:textId="4A12B32F" w:rsidR="00382891" w:rsidRPr="00934E5B" w:rsidRDefault="00382891" w:rsidP="008344F7">
            <w:pPr>
              <w:rPr>
                <w:rFonts w:ascii="Arial" w:hAnsi="Arial" w:cs="Arial"/>
              </w:rPr>
            </w:pPr>
            <w:r>
              <w:rPr>
                <w:rFonts w:ascii="Arial" w:hAnsi="Arial" w:cs="Arial"/>
              </w:rPr>
              <w:t>Details shared below</w:t>
            </w:r>
          </w:p>
        </w:tc>
      </w:tr>
    </w:tbl>
    <w:p w14:paraId="584B8560" w14:textId="77777777" w:rsidR="00934E5B" w:rsidRDefault="00934E5B" w:rsidP="00BE776F">
      <w:pPr>
        <w:rPr>
          <w:rFonts w:ascii="Arial" w:hAnsi="Arial" w:cs="Arial"/>
          <w:b/>
          <w:bCs/>
          <w:sz w:val="20"/>
          <w:szCs w:val="20"/>
        </w:rPr>
      </w:pPr>
    </w:p>
    <w:p w14:paraId="3F6A0FEB" w14:textId="7393D3F3" w:rsidR="00BF51EA" w:rsidRPr="00382891" w:rsidRDefault="00B27022" w:rsidP="00BE776F">
      <w:pPr>
        <w:rPr>
          <w:rFonts w:ascii="Arial" w:hAnsi="Arial" w:cs="Arial"/>
          <w:b/>
          <w:bCs/>
          <w:color w:val="FF0000"/>
          <w:sz w:val="24"/>
          <w:szCs w:val="24"/>
        </w:rPr>
      </w:pPr>
      <w:r w:rsidRPr="00382891">
        <w:rPr>
          <w:rFonts w:ascii="Arial" w:hAnsi="Arial" w:cs="Arial"/>
          <w:b/>
          <w:bCs/>
          <w:sz w:val="24"/>
          <w:szCs w:val="24"/>
        </w:rPr>
        <w:t>Upcoming Meetings</w:t>
      </w:r>
      <w:r w:rsidR="00BF51EA" w:rsidRPr="00382891">
        <w:rPr>
          <w:rFonts w:ascii="Arial" w:hAnsi="Arial" w:cs="Arial"/>
          <w:b/>
          <w:bCs/>
          <w:sz w:val="24"/>
          <w:szCs w:val="24"/>
        </w:rPr>
        <w:t xml:space="preserve"> - </w:t>
      </w:r>
      <w:r w:rsidR="00BF51EA" w:rsidRPr="00382891">
        <w:rPr>
          <w:rFonts w:ascii="Arial" w:hAnsi="Arial" w:cs="Arial"/>
          <w:b/>
          <w:bCs/>
          <w:color w:val="FF0000"/>
          <w:sz w:val="24"/>
          <w:szCs w:val="24"/>
        </w:rPr>
        <w:t>No meeting in December</w:t>
      </w:r>
    </w:p>
    <w:tbl>
      <w:tblPr>
        <w:tblW w:w="10065" w:type="dxa"/>
        <w:tblInd w:w="-572" w:type="dxa"/>
        <w:tblCellMar>
          <w:left w:w="0" w:type="dxa"/>
          <w:right w:w="0" w:type="dxa"/>
        </w:tblCellMar>
        <w:tblLook w:val="04A0" w:firstRow="1" w:lastRow="0" w:firstColumn="1" w:lastColumn="0" w:noHBand="0" w:noVBand="1"/>
      </w:tblPr>
      <w:tblGrid>
        <w:gridCol w:w="2977"/>
        <w:gridCol w:w="1701"/>
        <w:gridCol w:w="1418"/>
        <w:gridCol w:w="3969"/>
      </w:tblGrid>
      <w:tr w:rsidR="00BF51EA" w:rsidRPr="00934E5B" w14:paraId="76C6351D" w14:textId="77777777" w:rsidTr="00382891">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593E13" w14:textId="6AC180B3" w:rsidR="00BF51EA" w:rsidRPr="00382891" w:rsidRDefault="00BF51EA" w:rsidP="00B27022">
            <w:pPr>
              <w:rPr>
                <w:rFonts w:ascii="Arial" w:hAnsi="Arial" w:cs="Arial"/>
              </w:rPr>
            </w:pPr>
            <w:r w:rsidRPr="00382891">
              <w:rPr>
                <w:rFonts w:ascii="Arial" w:hAnsi="Arial" w:cs="Arial"/>
              </w:rPr>
              <w:t xml:space="preserve">Thursday </w:t>
            </w:r>
            <w:r w:rsidR="00382891">
              <w:rPr>
                <w:rFonts w:ascii="Arial" w:hAnsi="Arial" w:cs="Arial"/>
              </w:rPr>
              <w:t>25</w:t>
            </w:r>
            <w:r w:rsidR="00382891" w:rsidRPr="00382891">
              <w:rPr>
                <w:rFonts w:ascii="Arial" w:hAnsi="Arial" w:cs="Arial"/>
                <w:vertAlign w:val="superscript"/>
              </w:rPr>
              <w:t>th</w:t>
            </w:r>
            <w:r w:rsidR="00382891">
              <w:rPr>
                <w:rFonts w:ascii="Arial" w:hAnsi="Arial" w:cs="Arial"/>
              </w:rPr>
              <w:t xml:space="preserve"> </w:t>
            </w:r>
            <w:r w:rsidRPr="00382891">
              <w:rPr>
                <w:rFonts w:ascii="Arial" w:hAnsi="Arial" w:cs="Arial"/>
              </w:rPr>
              <w:t>Jan 2024</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AF3EBC" w14:textId="1DED47F0" w:rsidR="00BF51EA" w:rsidRPr="00382891" w:rsidRDefault="00BF51EA" w:rsidP="00B27022">
            <w:pPr>
              <w:rPr>
                <w:rFonts w:ascii="Arial" w:hAnsi="Arial" w:cs="Arial"/>
              </w:rPr>
            </w:pPr>
            <w:r w:rsidRPr="00382891">
              <w:rPr>
                <w:rFonts w:ascii="Arial" w:hAnsi="Arial" w:cs="Arial"/>
              </w:rPr>
              <w:t>2:00 – 3:30 pm</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069859" w14:textId="699200BC" w:rsidR="00BF51EA" w:rsidRPr="00382891" w:rsidRDefault="00BF51EA" w:rsidP="00B27022">
            <w:pPr>
              <w:rPr>
                <w:rFonts w:ascii="Arial" w:hAnsi="Arial" w:cs="Arial"/>
              </w:rPr>
            </w:pPr>
            <w:r w:rsidRPr="00382891">
              <w:rPr>
                <w:rFonts w:ascii="Arial" w:hAnsi="Arial" w:cs="Arial"/>
              </w:rPr>
              <w:t xml:space="preserve">Ruils Office </w:t>
            </w: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0F7775" w14:textId="750E9B3F" w:rsidR="00BF51EA" w:rsidRPr="00382891" w:rsidRDefault="00BF51EA" w:rsidP="00B27022">
            <w:pPr>
              <w:rPr>
                <w:rFonts w:ascii="Arial" w:hAnsi="Arial" w:cs="Arial"/>
                <w:b/>
                <w:bCs/>
              </w:rPr>
            </w:pPr>
            <w:r w:rsidRPr="00382891">
              <w:rPr>
                <w:rFonts w:ascii="Arial" w:hAnsi="Arial" w:cs="Arial"/>
                <w:b/>
                <w:bCs/>
              </w:rPr>
              <w:t>Your Say Meeting</w:t>
            </w:r>
          </w:p>
        </w:tc>
      </w:tr>
      <w:tr w:rsidR="000D4A16" w:rsidRPr="00934E5B" w14:paraId="032296CC" w14:textId="77777777" w:rsidTr="00382891">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BF422B" w14:textId="0280CCDD" w:rsidR="000D4A16" w:rsidRPr="00382891" w:rsidRDefault="000D4A16" w:rsidP="00B27022">
            <w:pPr>
              <w:rPr>
                <w:rFonts w:ascii="Arial" w:hAnsi="Arial" w:cs="Arial"/>
              </w:rPr>
            </w:pPr>
            <w:r w:rsidRPr="00382891">
              <w:rPr>
                <w:rFonts w:ascii="Arial" w:hAnsi="Arial" w:cs="Arial"/>
              </w:rPr>
              <w:t>Thursday</w:t>
            </w:r>
            <w:r w:rsidR="00382891">
              <w:rPr>
                <w:rFonts w:ascii="Arial" w:hAnsi="Arial" w:cs="Arial"/>
              </w:rPr>
              <w:t xml:space="preserve"> 15</w:t>
            </w:r>
            <w:r w:rsidR="00382891" w:rsidRPr="00382891">
              <w:rPr>
                <w:rFonts w:ascii="Arial" w:hAnsi="Arial" w:cs="Arial"/>
                <w:vertAlign w:val="superscript"/>
              </w:rPr>
              <w:t>th</w:t>
            </w:r>
            <w:r w:rsidR="00382891">
              <w:rPr>
                <w:rFonts w:ascii="Arial" w:hAnsi="Arial" w:cs="Arial"/>
              </w:rPr>
              <w:t xml:space="preserve"> </w:t>
            </w:r>
            <w:r w:rsidR="00183690" w:rsidRPr="00382891">
              <w:rPr>
                <w:rFonts w:ascii="Arial" w:hAnsi="Arial" w:cs="Arial"/>
              </w:rPr>
              <w:t>Feb 2024</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5A33C6" w14:textId="25FAB72F" w:rsidR="000D4A16" w:rsidRPr="00382891" w:rsidRDefault="00183690" w:rsidP="00B27022">
            <w:pPr>
              <w:rPr>
                <w:rFonts w:ascii="Arial" w:hAnsi="Arial" w:cs="Arial"/>
              </w:rPr>
            </w:pPr>
            <w:r w:rsidRPr="00382891">
              <w:rPr>
                <w:rFonts w:ascii="Arial" w:hAnsi="Arial" w:cs="Arial"/>
              </w:rPr>
              <w:t>2:00 – 3:30 pm</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81300F" w14:textId="38D91C52" w:rsidR="000D4A16" w:rsidRPr="00382891" w:rsidRDefault="00183690" w:rsidP="00B27022">
            <w:pPr>
              <w:rPr>
                <w:rFonts w:ascii="Arial" w:hAnsi="Arial" w:cs="Arial"/>
              </w:rPr>
            </w:pPr>
            <w:r w:rsidRPr="00382891">
              <w:rPr>
                <w:rFonts w:ascii="Arial" w:hAnsi="Arial" w:cs="Arial"/>
              </w:rPr>
              <w:t>Ruils Office</w:t>
            </w: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1D967A" w14:textId="092E182D" w:rsidR="000D4A16" w:rsidRPr="00382891" w:rsidRDefault="00183690" w:rsidP="00B27022">
            <w:pPr>
              <w:rPr>
                <w:rFonts w:ascii="Arial" w:hAnsi="Arial" w:cs="Arial"/>
                <w:b/>
                <w:bCs/>
              </w:rPr>
            </w:pPr>
            <w:r w:rsidRPr="00382891">
              <w:rPr>
                <w:rFonts w:ascii="Arial" w:hAnsi="Arial" w:cs="Arial"/>
                <w:b/>
                <w:bCs/>
              </w:rPr>
              <w:t>Transport and Mobility Forum</w:t>
            </w:r>
          </w:p>
        </w:tc>
      </w:tr>
      <w:tr w:rsidR="000D4A16" w:rsidRPr="00934E5B" w14:paraId="25598EA6" w14:textId="77777777" w:rsidTr="00382891">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FFD789" w14:textId="6A66FD92" w:rsidR="000D4A16" w:rsidRPr="00382891" w:rsidRDefault="00183690" w:rsidP="00B27022">
            <w:pPr>
              <w:rPr>
                <w:rFonts w:ascii="Arial" w:hAnsi="Arial" w:cs="Arial"/>
              </w:rPr>
            </w:pPr>
            <w:r w:rsidRPr="00382891">
              <w:rPr>
                <w:rFonts w:ascii="Arial" w:hAnsi="Arial" w:cs="Arial"/>
              </w:rPr>
              <w:t xml:space="preserve">Thursday </w:t>
            </w:r>
            <w:r w:rsidR="00382891">
              <w:rPr>
                <w:rFonts w:ascii="Arial" w:hAnsi="Arial" w:cs="Arial"/>
              </w:rPr>
              <w:t>29</w:t>
            </w:r>
            <w:r w:rsidR="00382891" w:rsidRPr="00382891">
              <w:rPr>
                <w:rFonts w:ascii="Arial" w:hAnsi="Arial" w:cs="Arial"/>
                <w:vertAlign w:val="superscript"/>
              </w:rPr>
              <w:t>th</w:t>
            </w:r>
            <w:r w:rsidR="00382891">
              <w:rPr>
                <w:rFonts w:ascii="Arial" w:hAnsi="Arial" w:cs="Arial"/>
              </w:rPr>
              <w:t xml:space="preserve"> </w:t>
            </w:r>
            <w:r w:rsidRPr="00382891">
              <w:rPr>
                <w:rFonts w:ascii="Arial" w:hAnsi="Arial" w:cs="Arial"/>
              </w:rPr>
              <w:t>Feb 2024</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FC6C5A" w14:textId="2733B84A" w:rsidR="000D4A16" w:rsidRPr="00382891" w:rsidRDefault="00183690" w:rsidP="00B27022">
            <w:pPr>
              <w:rPr>
                <w:rFonts w:ascii="Arial" w:hAnsi="Arial" w:cs="Arial"/>
              </w:rPr>
            </w:pPr>
            <w:r w:rsidRPr="00382891">
              <w:rPr>
                <w:rFonts w:ascii="Arial" w:hAnsi="Arial" w:cs="Arial"/>
              </w:rPr>
              <w:t xml:space="preserve">5:30 </w:t>
            </w:r>
            <w:r w:rsidR="00195AEC" w:rsidRPr="00382891">
              <w:rPr>
                <w:rFonts w:ascii="Arial" w:hAnsi="Arial" w:cs="Arial"/>
              </w:rPr>
              <w:t>–</w:t>
            </w:r>
            <w:r w:rsidRPr="00382891">
              <w:rPr>
                <w:rFonts w:ascii="Arial" w:hAnsi="Arial" w:cs="Arial"/>
              </w:rPr>
              <w:t xml:space="preserve"> 7</w:t>
            </w:r>
            <w:r w:rsidR="00195AEC" w:rsidRPr="00382891">
              <w:rPr>
                <w:rFonts w:ascii="Arial" w:hAnsi="Arial" w:cs="Arial"/>
              </w:rPr>
              <w:t>:00 pm</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D57A68" w14:textId="5FA9FBE1" w:rsidR="000D4A16" w:rsidRPr="00382891" w:rsidRDefault="00183690" w:rsidP="00B27022">
            <w:pPr>
              <w:rPr>
                <w:rFonts w:ascii="Arial" w:hAnsi="Arial" w:cs="Arial"/>
              </w:rPr>
            </w:pPr>
            <w:r w:rsidRPr="00382891">
              <w:rPr>
                <w:rFonts w:ascii="Arial" w:hAnsi="Arial" w:cs="Arial"/>
              </w:rPr>
              <w:t>Ruils Office</w:t>
            </w: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C5CD16" w14:textId="427DEEF9" w:rsidR="000D4A16" w:rsidRPr="00382891" w:rsidRDefault="00183690" w:rsidP="00B27022">
            <w:pPr>
              <w:rPr>
                <w:rFonts w:ascii="Arial" w:hAnsi="Arial" w:cs="Arial"/>
                <w:b/>
                <w:bCs/>
              </w:rPr>
            </w:pPr>
            <w:r w:rsidRPr="00382891">
              <w:rPr>
                <w:rFonts w:ascii="Arial" w:hAnsi="Arial" w:cs="Arial"/>
                <w:b/>
                <w:bCs/>
              </w:rPr>
              <w:t>Your Say Meeting</w:t>
            </w:r>
          </w:p>
        </w:tc>
      </w:tr>
      <w:tr w:rsidR="00382891" w:rsidRPr="00934E5B" w14:paraId="498BC761" w14:textId="77777777" w:rsidTr="00382891">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D9967B" w14:textId="1B7EE774" w:rsidR="00382891" w:rsidRPr="00382891" w:rsidRDefault="00382891" w:rsidP="00B27022">
            <w:pPr>
              <w:rPr>
                <w:rFonts w:ascii="Arial" w:hAnsi="Arial" w:cs="Arial"/>
              </w:rPr>
            </w:pPr>
            <w:r>
              <w:rPr>
                <w:rFonts w:ascii="Arial" w:hAnsi="Arial" w:cs="Arial"/>
              </w:rPr>
              <w:t xml:space="preserve">Thursday </w:t>
            </w:r>
            <w:r w:rsidR="00F778D8">
              <w:rPr>
                <w:rFonts w:ascii="Arial" w:hAnsi="Arial" w:cs="Arial"/>
              </w:rPr>
              <w:t>28</w:t>
            </w:r>
            <w:r w:rsidR="00F778D8" w:rsidRPr="00F778D8">
              <w:rPr>
                <w:rFonts w:ascii="Arial" w:hAnsi="Arial" w:cs="Arial"/>
                <w:vertAlign w:val="superscript"/>
              </w:rPr>
              <w:t>th</w:t>
            </w:r>
            <w:r w:rsidR="00F778D8">
              <w:rPr>
                <w:rFonts w:ascii="Arial" w:hAnsi="Arial" w:cs="Arial"/>
              </w:rPr>
              <w:t xml:space="preserve"> </w:t>
            </w:r>
            <w:r>
              <w:rPr>
                <w:rFonts w:ascii="Arial" w:hAnsi="Arial" w:cs="Arial"/>
              </w:rPr>
              <w:t xml:space="preserve">Mar </w:t>
            </w:r>
            <w:r w:rsidR="00F778D8">
              <w:rPr>
                <w:rFonts w:ascii="Arial" w:hAnsi="Arial" w:cs="Arial"/>
              </w:rPr>
              <w:t>2024</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6EC613" w14:textId="5A44F2A2" w:rsidR="00382891" w:rsidRPr="00382891" w:rsidRDefault="00F778D8" w:rsidP="00B27022">
            <w:pPr>
              <w:rPr>
                <w:rFonts w:ascii="Arial" w:hAnsi="Arial" w:cs="Arial"/>
              </w:rPr>
            </w:pPr>
            <w:r>
              <w:rPr>
                <w:rFonts w:ascii="Arial" w:hAnsi="Arial" w:cs="Arial"/>
              </w:rPr>
              <w:t>2:00 – 3:30 pm</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B1AC21" w14:textId="0818132B" w:rsidR="00382891" w:rsidRPr="00382891" w:rsidRDefault="00F778D8" w:rsidP="00B27022">
            <w:pPr>
              <w:rPr>
                <w:rFonts w:ascii="Arial" w:hAnsi="Arial" w:cs="Arial"/>
              </w:rPr>
            </w:pPr>
            <w:r w:rsidRPr="00382891">
              <w:rPr>
                <w:rFonts w:ascii="Arial" w:hAnsi="Arial" w:cs="Arial"/>
              </w:rPr>
              <w:t>Ruils Office</w:t>
            </w: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25571E" w14:textId="634DE207" w:rsidR="00382891" w:rsidRPr="00382891" w:rsidRDefault="00F778D8" w:rsidP="00B27022">
            <w:pPr>
              <w:rPr>
                <w:rFonts w:ascii="Arial" w:hAnsi="Arial" w:cs="Arial"/>
                <w:b/>
                <w:bCs/>
              </w:rPr>
            </w:pPr>
            <w:r w:rsidRPr="00382891">
              <w:rPr>
                <w:rFonts w:ascii="Arial" w:hAnsi="Arial" w:cs="Arial"/>
                <w:b/>
                <w:bCs/>
              </w:rPr>
              <w:t>Your Say Meeting</w:t>
            </w:r>
          </w:p>
        </w:tc>
      </w:tr>
      <w:tr w:rsidR="009E5BF3" w:rsidRPr="00934E5B" w14:paraId="65BE6CC0" w14:textId="77777777" w:rsidTr="00382891">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B4432A" w14:textId="432F0417" w:rsidR="009E5BF3" w:rsidRDefault="009E5BF3" w:rsidP="009E5BF3">
            <w:pPr>
              <w:rPr>
                <w:rFonts w:ascii="Arial" w:hAnsi="Arial" w:cs="Arial"/>
              </w:rPr>
            </w:pPr>
            <w:r>
              <w:rPr>
                <w:rFonts w:ascii="Arial" w:hAnsi="Arial" w:cs="Arial"/>
              </w:rPr>
              <w:t>Thursday 25</w:t>
            </w:r>
            <w:r w:rsidRPr="009E5BF3">
              <w:rPr>
                <w:rFonts w:ascii="Arial" w:hAnsi="Arial" w:cs="Arial"/>
                <w:vertAlign w:val="superscript"/>
              </w:rPr>
              <w:t>th</w:t>
            </w:r>
            <w:r>
              <w:rPr>
                <w:rFonts w:ascii="Arial" w:hAnsi="Arial" w:cs="Arial"/>
              </w:rPr>
              <w:t xml:space="preserve"> April 2024</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815D4D" w14:textId="0C71EF2F" w:rsidR="009E5BF3" w:rsidRDefault="009E5BF3" w:rsidP="009E5BF3">
            <w:pPr>
              <w:rPr>
                <w:rFonts w:ascii="Arial" w:hAnsi="Arial" w:cs="Arial"/>
              </w:rPr>
            </w:pPr>
            <w:r w:rsidRPr="00382891">
              <w:rPr>
                <w:rFonts w:ascii="Arial" w:hAnsi="Arial" w:cs="Arial"/>
              </w:rPr>
              <w:t>5:30 – 7:00 pm</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E531E8" w14:textId="09F19321" w:rsidR="009E5BF3" w:rsidRPr="00382891" w:rsidRDefault="009E5BF3" w:rsidP="009E5BF3">
            <w:pPr>
              <w:rPr>
                <w:rFonts w:ascii="Arial" w:hAnsi="Arial" w:cs="Arial"/>
              </w:rPr>
            </w:pPr>
            <w:r w:rsidRPr="00382891">
              <w:rPr>
                <w:rFonts w:ascii="Arial" w:hAnsi="Arial" w:cs="Arial"/>
              </w:rPr>
              <w:t>Ruils Office</w:t>
            </w: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B87070" w14:textId="13A5FD2F" w:rsidR="009E5BF3" w:rsidRPr="00382891" w:rsidRDefault="009E5BF3" w:rsidP="009E5BF3">
            <w:pPr>
              <w:rPr>
                <w:rFonts w:ascii="Arial" w:hAnsi="Arial" w:cs="Arial"/>
                <w:b/>
                <w:bCs/>
              </w:rPr>
            </w:pPr>
            <w:r w:rsidRPr="00382891">
              <w:rPr>
                <w:rFonts w:ascii="Arial" w:hAnsi="Arial" w:cs="Arial"/>
                <w:b/>
                <w:bCs/>
              </w:rPr>
              <w:t>Your Say Meeting</w:t>
            </w:r>
          </w:p>
        </w:tc>
      </w:tr>
      <w:tr w:rsidR="003219E3" w:rsidRPr="00934E5B" w14:paraId="548B13D8" w14:textId="77777777" w:rsidTr="00382891">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C0F1E0" w14:textId="3A793C96" w:rsidR="003219E3" w:rsidRDefault="003219E3" w:rsidP="003219E3">
            <w:pPr>
              <w:rPr>
                <w:rFonts w:ascii="Arial" w:hAnsi="Arial" w:cs="Arial"/>
              </w:rPr>
            </w:pPr>
            <w:r>
              <w:rPr>
                <w:rFonts w:ascii="Arial" w:hAnsi="Arial" w:cs="Arial"/>
              </w:rPr>
              <w:t xml:space="preserve">Thursday </w:t>
            </w:r>
            <w:r w:rsidR="0030228D">
              <w:rPr>
                <w:rFonts w:ascii="Arial" w:hAnsi="Arial" w:cs="Arial"/>
              </w:rPr>
              <w:t>9</w:t>
            </w:r>
            <w:r w:rsidRPr="003219E3">
              <w:rPr>
                <w:rFonts w:ascii="Arial" w:hAnsi="Arial" w:cs="Arial"/>
                <w:vertAlign w:val="superscript"/>
              </w:rPr>
              <w:t>th</w:t>
            </w:r>
            <w:r>
              <w:rPr>
                <w:rFonts w:ascii="Arial" w:hAnsi="Arial" w:cs="Arial"/>
              </w:rPr>
              <w:t xml:space="preserve"> May 2024</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0BD17A" w14:textId="426576C7" w:rsidR="003219E3" w:rsidRPr="00382891" w:rsidRDefault="003219E3" w:rsidP="003219E3">
            <w:pPr>
              <w:rPr>
                <w:rFonts w:ascii="Arial" w:hAnsi="Arial" w:cs="Arial"/>
              </w:rPr>
            </w:pPr>
            <w:r w:rsidRPr="00382891">
              <w:rPr>
                <w:rFonts w:ascii="Arial" w:hAnsi="Arial" w:cs="Arial"/>
              </w:rPr>
              <w:t>2:00 – 3:30 pm</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700A83" w14:textId="498A81F7" w:rsidR="003219E3" w:rsidRPr="00382891" w:rsidRDefault="003219E3" w:rsidP="003219E3">
            <w:pPr>
              <w:rPr>
                <w:rFonts w:ascii="Arial" w:hAnsi="Arial" w:cs="Arial"/>
              </w:rPr>
            </w:pPr>
            <w:r w:rsidRPr="00382891">
              <w:rPr>
                <w:rFonts w:ascii="Arial" w:hAnsi="Arial" w:cs="Arial"/>
              </w:rPr>
              <w:t>Ruils Office</w:t>
            </w: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503196" w14:textId="61A8BA1E" w:rsidR="003219E3" w:rsidRPr="00382891" w:rsidRDefault="003219E3" w:rsidP="003219E3">
            <w:pPr>
              <w:rPr>
                <w:rFonts w:ascii="Arial" w:hAnsi="Arial" w:cs="Arial"/>
                <w:b/>
                <w:bCs/>
              </w:rPr>
            </w:pPr>
            <w:r w:rsidRPr="00382891">
              <w:rPr>
                <w:rFonts w:ascii="Arial" w:hAnsi="Arial" w:cs="Arial"/>
                <w:b/>
                <w:bCs/>
              </w:rPr>
              <w:t>Transport and Mobility Forum</w:t>
            </w:r>
          </w:p>
        </w:tc>
      </w:tr>
      <w:tr w:rsidR="003219E3" w:rsidRPr="00934E5B" w14:paraId="3EE79B2A" w14:textId="77777777" w:rsidTr="00382891">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36E1BB" w14:textId="0C96714C" w:rsidR="003219E3" w:rsidRDefault="00BE02A4" w:rsidP="003219E3">
            <w:pPr>
              <w:rPr>
                <w:rFonts w:ascii="Arial" w:hAnsi="Arial" w:cs="Arial"/>
              </w:rPr>
            </w:pPr>
            <w:r>
              <w:rPr>
                <w:rFonts w:ascii="Arial" w:hAnsi="Arial" w:cs="Arial"/>
              </w:rPr>
              <w:t>Thursday 30</w:t>
            </w:r>
            <w:r w:rsidRPr="00BE02A4">
              <w:rPr>
                <w:rFonts w:ascii="Arial" w:hAnsi="Arial" w:cs="Arial"/>
                <w:vertAlign w:val="superscript"/>
              </w:rPr>
              <w:t>th</w:t>
            </w:r>
            <w:r>
              <w:rPr>
                <w:rFonts w:ascii="Arial" w:hAnsi="Arial" w:cs="Arial"/>
              </w:rPr>
              <w:t xml:space="preserve"> May 2024</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7EB0B3" w14:textId="4DE26054" w:rsidR="003219E3" w:rsidRPr="00382891" w:rsidRDefault="003219E3" w:rsidP="003219E3">
            <w:pPr>
              <w:rPr>
                <w:rFonts w:ascii="Arial" w:hAnsi="Arial" w:cs="Arial"/>
              </w:rPr>
            </w:pPr>
            <w:r>
              <w:rPr>
                <w:rFonts w:ascii="Arial" w:hAnsi="Arial" w:cs="Arial"/>
              </w:rPr>
              <w:t>2:00 – 3:30 pm</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4DC747" w14:textId="00965EE5" w:rsidR="003219E3" w:rsidRPr="00382891" w:rsidRDefault="003219E3" w:rsidP="003219E3">
            <w:pPr>
              <w:rPr>
                <w:rFonts w:ascii="Arial" w:hAnsi="Arial" w:cs="Arial"/>
              </w:rPr>
            </w:pPr>
            <w:r w:rsidRPr="00382891">
              <w:rPr>
                <w:rFonts w:ascii="Arial" w:hAnsi="Arial" w:cs="Arial"/>
              </w:rPr>
              <w:t>Ruils Office</w:t>
            </w: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E2B933" w14:textId="23C32BA5" w:rsidR="003219E3" w:rsidRPr="00382891" w:rsidRDefault="003219E3" w:rsidP="003219E3">
            <w:pPr>
              <w:rPr>
                <w:rFonts w:ascii="Arial" w:hAnsi="Arial" w:cs="Arial"/>
                <w:b/>
                <w:bCs/>
              </w:rPr>
            </w:pPr>
            <w:r w:rsidRPr="00382891">
              <w:rPr>
                <w:rFonts w:ascii="Arial" w:hAnsi="Arial" w:cs="Arial"/>
                <w:b/>
                <w:bCs/>
              </w:rPr>
              <w:t>Your Say Meeting</w:t>
            </w:r>
          </w:p>
        </w:tc>
      </w:tr>
    </w:tbl>
    <w:p w14:paraId="036DB099" w14:textId="42003237" w:rsidR="00C57D53" w:rsidRPr="003C4D66" w:rsidRDefault="00C57D53" w:rsidP="00BF51EA">
      <w:pPr>
        <w:rPr>
          <w:rFonts w:ascii="Arial" w:hAnsi="Arial" w:cs="Arial"/>
          <w:sz w:val="24"/>
          <w:szCs w:val="24"/>
        </w:rPr>
      </w:pPr>
    </w:p>
    <w:sectPr w:rsidR="00C57D53" w:rsidRPr="003C4D66" w:rsidSect="00763A5D">
      <w:pgSz w:w="11906" w:h="16838"/>
      <w:pgMar w:top="1985"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D7564" w14:textId="77777777" w:rsidR="00140F52" w:rsidRDefault="00140F52" w:rsidP="00B27022">
      <w:pPr>
        <w:spacing w:after="0" w:line="240" w:lineRule="auto"/>
      </w:pPr>
      <w:r>
        <w:separator/>
      </w:r>
    </w:p>
  </w:endnote>
  <w:endnote w:type="continuationSeparator" w:id="0">
    <w:p w14:paraId="5342A767" w14:textId="77777777" w:rsidR="00140F52" w:rsidRDefault="00140F52" w:rsidP="00B27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8C148" w14:textId="77777777" w:rsidR="00140F52" w:rsidRDefault="00140F52" w:rsidP="00B27022">
      <w:pPr>
        <w:spacing w:after="0" w:line="240" w:lineRule="auto"/>
      </w:pPr>
      <w:r>
        <w:separator/>
      </w:r>
    </w:p>
  </w:footnote>
  <w:footnote w:type="continuationSeparator" w:id="0">
    <w:p w14:paraId="4E230BBA" w14:textId="77777777" w:rsidR="00140F52" w:rsidRDefault="00140F52" w:rsidP="00B270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73CF5"/>
    <w:multiLevelType w:val="hybridMultilevel"/>
    <w:tmpl w:val="9DDA4F6A"/>
    <w:lvl w:ilvl="0" w:tplc="08090001">
      <w:start w:val="1"/>
      <w:numFmt w:val="bullet"/>
      <w:lvlText w:val=""/>
      <w:lvlJc w:val="left"/>
      <w:pPr>
        <w:ind w:left="502" w:hanging="360"/>
      </w:pPr>
      <w:rPr>
        <w:rFonts w:ascii="Symbol" w:hAnsi="Symbol" w:hint="default"/>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 w15:restartNumberingAfterBreak="0">
    <w:nsid w:val="1DF60A75"/>
    <w:multiLevelType w:val="hybridMultilevel"/>
    <w:tmpl w:val="ECA070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CC413B"/>
    <w:multiLevelType w:val="hybridMultilevel"/>
    <w:tmpl w:val="E9BC56D2"/>
    <w:lvl w:ilvl="0" w:tplc="08090001">
      <w:start w:val="1"/>
      <w:numFmt w:val="bullet"/>
      <w:lvlText w:val=""/>
      <w:lvlJc w:val="left"/>
      <w:pPr>
        <w:ind w:left="502" w:hanging="360"/>
      </w:pPr>
      <w:rPr>
        <w:rFonts w:ascii="Symbol" w:hAnsi="Symbol" w:hint="default"/>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3" w15:restartNumberingAfterBreak="0">
    <w:nsid w:val="374507C7"/>
    <w:multiLevelType w:val="hybridMultilevel"/>
    <w:tmpl w:val="FDD8D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4B0E27"/>
    <w:multiLevelType w:val="hybridMultilevel"/>
    <w:tmpl w:val="B180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A3087E"/>
    <w:multiLevelType w:val="hybridMultilevel"/>
    <w:tmpl w:val="EC02C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134BA4"/>
    <w:multiLevelType w:val="hybridMultilevel"/>
    <w:tmpl w:val="9CBEBD96"/>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 w15:restartNumberingAfterBreak="0">
    <w:nsid w:val="66922A28"/>
    <w:multiLevelType w:val="hybridMultilevel"/>
    <w:tmpl w:val="0CB004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F3F5EE2"/>
    <w:multiLevelType w:val="hybridMultilevel"/>
    <w:tmpl w:val="0068D1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36407225">
    <w:abstractNumId w:val="6"/>
  </w:num>
  <w:num w:numId="2" w16cid:durableId="2043047421">
    <w:abstractNumId w:val="8"/>
  </w:num>
  <w:num w:numId="3" w16cid:durableId="1494907156">
    <w:abstractNumId w:val="4"/>
  </w:num>
  <w:num w:numId="4" w16cid:durableId="773863679">
    <w:abstractNumId w:val="7"/>
  </w:num>
  <w:num w:numId="5" w16cid:durableId="68503664">
    <w:abstractNumId w:val="3"/>
  </w:num>
  <w:num w:numId="6" w16cid:durableId="400105942">
    <w:abstractNumId w:val="5"/>
  </w:num>
  <w:num w:numId="7" w16cid:durableId="2088530527">
    <w:abstractNumId w:val="1"/>
  </w:num>
  <w:num w:numId="8" w16cid:durableId="1373534541">
    <w:abstractNumId w:val="0"/>
  </w:num>
  <w:num w:numId="9" w16cid:durableId="11469739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022"/>
    <w:rsid w:val="0001557F"/>
    <w:rsid w:val="00026660"/>
    <w:rsid w:val="00053168"/>
    <w:rsid w:val="00096A56"/>
    <w:rsid w:val="000A3FF9"/>
    <w:rsid w:val="000C2F10"/>
    <w:rsid w:val="000D4A16"/>
    <w:rsid w:val="000E738B"/>
    <w:rsid w:val="000F0A5C"/>
    <w:rsid w:val="00104346"/>
    <w:rsid w:val="00140F52"/>
    <w:rsid w:val="001470A4"/>
    <w:rsid w:val="00150A15"/>
    <w:rsid w:val="00152B2C"/>
    <w:rsid w:val="001756F7"/>
    <w:rsid w:val="00177DA4"/>
    <w:rsid w:val="0018149C"/>
    <w:rsid w:val="00183690"/>
    <w:rsid w:val="00195AEC"/>
    <w:rsid w:val="001D0BE7"/>
    <w:rsid w:val="0021216E"/>
    <w:rsid w:val="00233AD4"/>
    <w:rsid w:val="002630CC"/>
    <w:rsid w:val="00273E9C"/>
    <w:rsid w:val="002B5919"/>
    <w:rsid w:val="002C0DEF"/>
    <w:rsid w:val="002D04AE"/>
    <w:rsid w:val="002F37C3"/>
    <w:rsid w:val="0030228D"/>
    <w:rsid w:val="003219E3"/>
    <w:rsid w:val="0034458B"/>
    <w:rsid w:val="003458F5"/>
    <w:rsid w:val="0034694A"/>
    <w:rsid w:val="00356D8A"/>
    <w:rsid w:val="00382891"/>
    <w:rsid w:val="003B07A7"/>
    <w:rsid w:val="003C4D66"/>
    <w:rsid w:val="003D2908"/>
    <w:rsid w:val="003E6DF9"/>
    <w:rsid w:val="00425938"/>
    <w:rsid w:val="004356B1"/>
    <w:rsid w:val="004D0DD5"/>
    <w:rsid w:val="004E3913"/>
    <w:rsid w:val="00522E70"/>
    <w:rsid w:val="00533499"/>
    <w:rsid w:val="005422D3"/>
    <w:rsid w:val="00546ED9"/>
    <w:rsid w:val="005C774E"/>
    <w:rsid w:val="005F72A1"/>
    <w:rsid w:val="0064292B"/>
    <w:rsid w:val="00655E70"/>
    <w:rsid w:val="00663021"/>
    <w:rsid w:val="00683726"/>
    <w:rsid w:val="006C4BCD"/>
    <w:rsid w:val="006C7337"/>
    <w:rsid w:val="006E0F89"/>
    <w:rsid w:val="00720F24"/>
    <w:rsid w:val="00763A5D"/>
    <w:rsid w:val="007672EC"/>
    <w:rsid w:val="007778CE"/>
    <w:rsid w:val="00780C1A"/>
    <w:rsid w:val="007A30C4"/>
    <w:rsid w:val="007C33C1"/>
    <w:rsid w:val="007F0FDE"/>
    <w:rsid w:val="007F2BAB"/>
    <w:rsid w:val="00802B4B"/>
    <w:rsid w:val="008344F7"/>
    <w:rsid w:val="00840A4F"/>
    <w:rsid w:val="008417BC"/>
    <w:rsid w:val="008C4559"/>
    <w:rsid w:val="008D01A6"/>
    <w:rsid w:val="00914DAD"/>
    <w:rsid w:val="00931A59"/>
    <w:rsid w:val="00934E5B"/>
    <w:rsid w:val="009528F1"/>
    <w:rsid w:val="0096444F"/>
    <w:rsid w:val="00966EE6"/>
    <w:rsid w:val="009B2F72"/>
    <w:rsid w:val="009C2EC4"/>
    <w:rsid w:val="009C4074"/>
    <w:rsid w:val="009E5BF3"/>
    <w:rsid w:val="009F0F51"/>
    <w:rsid w:val="00A46E2E"/>
    <w:rsid w:val="00A646C4"/>
    <w:rsid w:val="00A83E27"/>
    <w:rsid w:val="00AD01E4"/>
    <w:rsid w:val="00AD6FE6"/>
    <w:rsid w:val="00B02FD6"/>
    <w:rsid w:val="00B16FB7"/>
    <w:rsid w:val="00B27022"/>
    <w:rsid w:val="00B3500D"/>
    <w:rsid w:val="00B40638"/>
    <w:rsid w:val="00B42426"/>
    <w:rsid w:val="00B437FD"/>
    <w:rsid w:val="00B43E0C"/>
    <w:rsid w:val="00B5414D"/>
    <w:rsid w:val="00B64C15"/>
    <w:rsid w:val="00B81B74"/>
    <w:rsid w:val="00BE02A4"/>
    <w:rsid w:val="00BE776F"/>
    <w:rsid w:val="00BF51EA"/>
    <w:rsid w:val="00C02345"/>
    <w:rsid w:val="00C45109"/>
    <w:rsid w:val="00C57D53"/>
    <w:rsid w:val="00CB696D"/>
    <w:rsid w:val="00CC6359"/>
    <w:rsid w:val="00D01F88"/>
    <w:rsid w:val="00D14739"/>
    <w:rsid w:val="00D345BB"/>
    <w:rsid w:val="00D6381E"/>
    <w:rsid w:val="00D65790"/>
    <w:rsid w:val="00DB07ED"/>
    <w:rsid w:val="00DB199B"/>
    <w:rsid w:val="00DB3764"/>
    <w:rsid w:val="00E00FA8"/>
    <w:rsid w:val="00E06ADD"/>
    <w:rsid w:val="00E1789C"/>
    <w:rsid w:val="00E85876"/>
    <w:rsid w:val="00E95AEE"/>
    <w:rsid w:val="00EA6EE8"/>
    <w:rsid w:val="00EF4A18"/>
    <w:rsid w:val="00F11A2C"/>
    <w:rsid w:val="00F34254"/>
    <w:rsid w:val="00F50A33"/>
    <w:rsid w:val="00F51B2C"/>
    <w:rsid w:val="00F778D8"/>
    <w:rsid w:val="00FA53EB"/>
    <w:rsid w:val="00FC2D9B"/>
    <w:rsid w:val="00FD5E47"/>
    <w:rsid w:val="00FF2E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E0CDD"/>
  <w15:chartTrackingRefBased/>
  <w15:docId w15:val="{81D5A127-99B8-43A4-B748-BEA039DAE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270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7022"/>
  </w:style>
  <w:style w:type="character" w:styleId="Hyperlink">
    <w:name w:val="Hyperlink"/>
    <w:basedOn w:val="DefaultParagraphFont"/>
    <w:uiPriority w:val="99"/>
    <w:unhideWhenUsed/>
    <w:rsid w:val="00B27022"/>
    <w:rPr>
      <w:color w:val="0563C1" w:themeColor="hyperlink"/>
      <w:u w:val="single"/>
    </w:rPr>
  </w:style>
  <w:style w:type="character" w:styleId="UnresolvedMention">
    <w:name w:val="Unresolved Mention"/>
    <w:basedOn w:val="DefaultParagraphFont"/>
    <w:uiPriority w:val="99"/>
    <w:semiHidden/>
    <w:unhideWhenUsed/>
    <w:rsid w:val="00B27022"/>
    <w:rPr>
      <w:color w:val="605E5C"/>
      <w:shd w:val="clear" w:color="auto" w:fill="E1DFDD"/>
    </w:rPr>
  </w:style>
  <w:style w:type="paragraph" w:styleId="Header">
    <w:name w:val="header"/>
    <w:basedOn w:val="Normal"/>
    <w:link w:val="HeaderChar"/>
    <w:uiPriority w:val="99"/>
    <w:unhideWhenUsed/>
    <w:rsid w:val="00B270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7022"/>
  </w:style>
  <w:style w:type="paragraph" w:styleId="ListParagraph">
    <w:name w:val="List Paragraph"/>
    <w:basedOn w:val="Normal"/>
    <w:uiPriority w:val="34"/>
    <w:qFormat/>
    <w:rsid w:val="00F51B2C"/>
    <w:pPr>
      <w:spacing w:after="200" w:line="276" w:lineRule="auto"/>
      <w:ind w:left="720"/>
      <w:contextualSpacing/>
    </w:pPr>
    <w:rPr>
      <w:rFonts w:ascii="Arial" w:eastAsia="Calibri" w:hAnsi="Arial" w:cs="Arial"/>
      <w:color w:val="101010"/>
      <w:sz w:val="24"/>
      <w:szCs w:val="24"/>
    </w:rPr>
  </w:style>
  <w:style w:type="paragraph" w:styleId="NoSpacing">
    <w:name w:val="No Spacing"/>
    <w:uiPriority w:val="1"/>
    <w:qFormat/>
    <w:rsid w:val="00763A5D"/>
    <w:pPr>
      <w:spacing w:after="0" w:line="240" w:lineRule="auto"/>
    </w:pPr>
  </w:style>
  <w:style w:type="character" w:customStyle="1" w:styleId="extension-adhd-reader-container">
    <w:name w:val="extension-adhd-reader-container"/>
    <w:basedOn w:val="DefaultParagraphFont"/>
    <w:rsid w:val="003C4D66"/>
  </w:style>
  <w:style w:type="character" w:customStyle="1" w:styleId="extension-adhd-reader-boldify">
    <w:name w:val="extension-adhd-reader-boldify"/>
    <w:basedOn w:val="DefaultParagraphFont"/>
    <w:rsid w:val="003C4D66"/>
  </w:style>
  <w:style w:type="character" w:styleId="FollowedHyperlink">
    <w:name w:val="FollowedHyperlink"/>
    <w:basedOn w:val="DefaultParagraphFont"/>
    <w:uiPriority w:val="99"/>
    <w:semiHidden/>
    <w:unhideWhenUsed/>
    <w:rsid w:val="003C4D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753446">
      <w:bodyDiv w:val="1"/>
      <w:marLeft w:val="0"/>
      <w:marRight w:val="0"/>
      <w:marTop w:val="0"/>
      <w:marBottom w:val="0"/>
      <w:divBdr>
        <w:top w:val="none" w:sz="0" w:space="0" w:color="auto"/>
        <w:left w:val="none" w:sz="0" w:space="0" w:color="auto"/>
        <w:bottom w:val="none" w:sz="0" w:space="0" w:color="auto"/>
        <w:right w:val="none" w:sz="0" w:space="0" w:color="auto"/>
      </w:divBdr>
    </w:div>
    <w:div w:id="1437167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F62B2475E4E1469235A6952F819C39" ma:contentTypeVersion="14" ma:contentTypeDescription="Create a new document." ma:contentTypeScope="" ma:versionID="9e7cc4d75896f0c53f82bf8ef23baa0d">
  <xsd:schema xmlns:xsd="http://www.w3.org/2001/XMLSchema" xmlns:xs="http://www.w3.org/2001/XMLSchema" xmlns:p="http://schemas.microsoft.com/office/2006/metadata/properties" xmlns:ns2="6f9bd406-5743-4926-a16e-bc561949d7f1" xmlns:ns3="858c918d-4716-4715-9269-58e0dfcc73f9" targetNamespace="http://schemas.microsoft.com/office/2006/metadata/properties" ma:root="true" ma:fieldsID="5fa1e4495f2be5c0d47e7f558d0f9807" ns2:_="" ns3:_="">
    <xsd:import namespace="6f9bd406-5743-4926-a16e-bc561949d7f1"/>
    <xsd:import namespace="858c918d-4716-4715-9269-58e0dfcc73f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9bd406-5743-4926-a16e-bc561949d7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1a7f537e-e313-4980-9c63-ca841319038e"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8c918d-4716-4715-9269-58e0dfcc73f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221e696-777b-4aa5-b442-d377752e01b4}" ma:internalName="TaxCatchAll" ma:showField="CatchAllData" ma:web="858c918d-4716-4715-9269-58e0dfcc73f9">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58c918d-4716-4715-9269-58e0dfcc73f9" xsi:nil="true"/>
    <lcf76f155ced4ddcb4097134ff3c332f xmlns="6f9bd406-5743-4926-a16e-bc561949d7f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3FC2A1-6996-451F-B59E-9AD081AB6C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9bd406-5743-4926-a16e-bc561949d7f1"/>
    <ds:schemaRef ds:uri="858c918d-4716-4715-9269-58e0dfcc73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AD0658-D478-4E4C-BF2C-227B3F649ED5}">
  <ds:schemaRefs>
    <ds:schemaRef ds:uri="http://schemas.microsoft.com/office/2006/metadata/properties"/>
    <ds:schemaRef ds:uri="http://schemas.microsoft.com/office/infopath/2007/PartnerControls"/>
    <ds:schemaRef ds:uri="858c918d-4716-4715-9269-58e0dfcc73f9"/>
    <ds:schemaRef ds:uri="6f9bd406-5743-4926-a16e-bc561949d7f1"/>
  </ds:schemaRefs>
</ds:datastoreItem>
</file>

<file path=customXml/itemProps3.xml><?xml version="1.0" encoding="utf-8"?>
<ds:datastoreItem xmlns:ds="http://schemas.openxmlformats.org/officeDocument/2006/customXml" ds:itemID="{74743D71-9E2A-46B2-811D-053E717756CA}">
  <ds:schemaRefs>
    <ds:schemaRef ds:uri="http://schemas.microsoft.com/sharepoint/v3/contenttype/forms"/>
  </ds:schemaRefs>
</ds:datastoreItem>
</file>

<file path=customXml/itemProps4.xml><?xml version="1.0" encoding="utf-8"?>
<ds:datastoreItem xmlns:ds="http://schemas.openxmlformats.org/officeDocument/2006/customXml" ds:itemID="{2812E0B3-6E3C-49D0-9177-DAEC12842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791</Words>
  <Characters>4509</Characters>
  <Application>Microsoft Office Word</Application>
  <DocSecurity>0</DocSecurity>
  <Lines>37</Lines>
  <Paragraphs>10</Paragraphs>
  <ScaleCrop>false</ScaleCrop>
  <Company/>
  <LinksUpToDate>false</LinksUpToDate>
  <CharactersWithSpaces>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Hallie Banish</dc:creator>
  <cp:keywords/>
  <dc:description/>
  <cp:lastModifiedBy>Hallie Banish</cp:lastModifiedBy>
  <cp:revision>46</cp:revision>
  <dcterms:created xsi:type="dcterms:W3CDTF">2023-12-15T10:02:00Z</dcterms:created>
  <dcterms:modified xsi:type="dcterms:W3CDTF">2023-12-15T13:13:00Z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0x01010090F62B2475E4E1469235A6952F819C39</vt:lpwstr>
  </property>
  <property fmtid="{D5CDD505-2E9C-101B-9397-08002B2CF9AE}" pid="3" name="MediaServiceImageTags">
    <vt:lpwstr/>
  </property>
</Properties>
</file>