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2CA2" w14:textId="7E80988E" w:rsidR="00B27022" w:rsidRPr="00BA076D" w:rsidRDefault="00B27022" w:rsidP="00B27022">
      <w:pPr>
        <w:rPr>
          <w:rFonts w:ascii="Arial" w:hAnsi="Arial" w:cs="Arial"/>
          <w:b/>
          <w:bCs/>
        </w:rPr>
      </w:pPr>
      <w:r w:rsidRPr="00BA076D">
        <w:rPr>
          <w:rFonts w:ascii="Arial" w:hAnsi="Arial" w:cs="Arial"/>
          <w:b/>
          <w:bCs/>
          <w:noProof/>
        </w:rPr>
        <w:drawing>
          <wp:anchor distT="0" distB="0" distL="114300" distR="114300" simplePos="0" relativeHeight="251658240" behindDoc="0" locked="0" layoutInCell="1" allowOverlap="1" wp14:anchorId="1EC546D9" wp14:editId="44B8BFE4">
            <wp:simplePos x="0" y="0"/>
            <wp:positionH relativeFrom="column">
              <wp:posOffset>4815840</wp:posOffset>
            </wp:positionH>
            <wp:positionV relativeFrom="paragraph">
              <wp:posOffset>-841375</wp:posOffset>
            </wp:positionV>
            <wp:extent cx="1236980" cy="685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980" cy="685800"/>
                    </a:xfrm>
                    <a:prstGeom prst="rect">
                      <a:avLst/>
                    </a:prstGeom>
                  </pic:spPr>
                </pic:pic>
              </a:graphicData>
            </a:graphic>
            <wp14:sizeRelH relativeFrom="page">
              <wp14:pctWidth>0</wp14:pctWidth>
            </wp14:sizeRelH>
            <wp14:sizeRelV relativeFrom="page">
              <wp14:pctHeight>0</wp14:pctHeight>
            </wp14:sizeRelV>
          </wp:anchor>
        </w:drawing>
      </w:r>
      <w:r w:rsidRPr="00BA076D">
        <w:rPr>
          <w:rFonts w:ascii="Arial" w:hAnsi="Arial" w:cs="Arial"/>
          <w:b/>
          <w:bCs/>
        </w:rPr>
        <w:t xml:space="preserve">Your Say </w:t>
      </w:r>
      <w:r w:rsidR="00915600">
        <w:rPr>
          <w:rFonts w:ascii="Arial" w:hAnsi="Arial" w:cs="Arial"/>
          <w:b/>
          <w:bCs/>
        </w:rPr>
        <w:t>Minutes</w:t>
      </w:r>
    </w:p>
    <w:p w14:paraId="01133AD1" w14:textId="128697CE" w:rsidR="00B27022" w:rsidRPr="00BA076D" w:rsidRDefault="00B27022" w:rsidP="00763A5D">
      <w:pPr>
        <w:pStyle w:val="NoSpacing"/>
        <w:rPr>
          <w:rFonts w:ascii="Arial" w:hAnsi="Arial" w:cs="Arial"/>
        </w:rPr>
      </w:pPr>
      <w:r w:rsidRPr="00BA076D">
        <w:rPr>
          <w:rFonts w:ascii="Arial" w:hAnsi="Arial" w:cs="Arial"/>
          <w:b/>
          <w:bCs/>
        </w:rPr>
        <w:t>Time &amp; Date:</w:t>
      </w:r>
      <w:r w:rsidRPr="00BA076D">
        <w:rPr>
          <w:rFonts w:ascii="Arial" w:hAnsi="Arial" w:cs="Arial"/>
        </w:rPr>
        <w:tab/>
      </w:r>
      <w:r w:rsidR="00BA076D">
        <w:rPr>
          <w:rFonts w:ascii="Arial" w:hAnsi="Arial" w:cs="Arial"/>
        </w:rPr>
        <w:tab/>
      </w:r>
      <w:r w:rsidRPr="00BA076D">
        <w:rPr>
          <w:rFonts w:ascii="Arial" w:hAnsi="Arial" w:cs="Arial"/>
        </w:rPr>
        <w:t xml:space="preserve">Thursday </w:t>
      </w:r>
      <w:r w:rsidR="001E1DA8" w:rsidRPr="00BA076D">
        <w:rPr>
          <w:rFonts w:ascii="Arial" w:hAnsi="Arial" w:cs="Arial"/>
        </w:rPr>
        <w:t>25</w:t>
      </w:r>
      <w:r w:rsidR="001E1DA8" w:rsidRPr="00BA076D">
        <w:rPr>
          <w:rFonts w:ascii="Arial" w:hAnsi="Arial" w:cs="Arial"/>
          <w:vertAlign w:val="superscript"/>
        </w:rPr>
        <w:t>th</w:t>
      </w:r>
      <w:r w:rsidR="001E1DA8" w:rsidRPr="00BA076D">
        <w:rPr>
          <w:rFonts w:ascii="Arial" w:hAnsi="Arial" w:cs="Arial"/>
        </w:rPr>
        <w:t xml:space="preserve"> January, </w:t>
      </w:r>
      <w:r w:rsidR="00854C39" w:rsidRPr="00BA076D">
        <w:rPr>
          <w:rFonts w:ascii="Arial" w:hAnsi="Arial" w:cs="Arial"/>
        </w:rPr>
        <w:t>2024</w:t>
      </w:r>
    </w:p>
    <w:p w14:paraId="57F679EC" w14:textId="0D3F8993" w:rsidR="00B27022" w:rsidRPr="00BA076D" w:rsidRDefault="00B27022" w:rsidP="00763A5D">
      <w:pPr>
        <w:pStyle w:val="NoSpacing"/>
        <w:rPr>
          <w:rFonts w:ascii="Arial" w:hAnsi="Arial" w:cs="Arial"/>
        </w:rPr>
      </w:pPr>
      <w:r w:rsidRPr="00BA076D">
        <w:rPr>
          <w:rFonts w:ascii="Arial" w:hAnsi="Arial" w:cs="Arial"/>
          <w:b/>
          <w:bCs/>
        </w:rPr>
        <w:t>Where:</w:t>
      </w:r>
      <w:r w:rsidRPr="00BA076D">
        <w:rPr>
          <w:rFonts w:ascii="Arial" w:hAnsi="Arial" w:cs="Arial"/>
        </w:rPr>
        <w:t xml:space="preserve">  </w:t>
      </w:r>
      <w:r w:rsidRPr="00BA076D">
        <w:rPr>
          <w:rFonts w:ascii="Arial" w:hAnsi="Arial" w:cs="Arial"/>
        </w:rPr>
        <w:tab/>
      </w:r>
      <w:r w:rsidRPr="00BA076D">
        <w:rPr>
          <w:rFonts w:ascii="Arial" w:hAnsi="Arial" w:cs="Arial"/>
        </w:rPr>
        <w:tab/>
      </w:r>
      <w:r w:rsidR="00DB199B" w:rsidRPr="00BA076D">
        <w:rPr>
          <w:rFonts w:ascii="Arial" w:hAnsi="Arial" w:cs="Arial"/>
        </w:rPr>
        <w:t>In person, Ruils Office in Teddington</w:t>
      </w:r>
    </w:p>
    <w:p w14:paraId="25B040F5" w14:textId="384036E4" w:rsidR="00B27022" w:rsidRPr="00BA076D" w:rsidRDefault="00B27022" w:rsidP="00763A5D">
      <w:pPr>
        <w:pStyle w:val="NoSpacing"/>
        <w:rPr>
          <w:rFonts w:ascii="Arial" w:hAnsi="Arial" w:cs="Arial"/>
        </w:rPr>
      </w:pPr>
      <w:r w:rsidRPr="00BA076D">
        <w:rPr>
          <w:rFonts w:ascii="Arial" w:hAnsi="Arial" w:cs="Arial"/>
          <w:b/>
          <w:bCs/>
        </w:rPr>
        <w:t>Chair:</w:t>
      </w:r>
      <w:r w:rsidRPr="00BA076D">
        <w:rPr>
          <w:rFonts w:ascii="Arial" w:hAnsi="Arial" w:cs="Arial"/>
        </w:rPr>
        <w:t xml:space="preserve"> </w:t>
      </w:r>
      <w:r w:rsidRPr="00BA076D">
        <w:rPr>
          <w:rFonts w:ascii="Arial" w:hAnsi="Arial" w:cs="Arial"/>
        </w:rPr>
        <w:tab/>
      </w:r>
      <w:r w:rsidRPr="00BA076D">
        <w:rPr>
          <w:rFonts w:ascii="Arial" w:hAnsi="Arial" w:cs="Arial"/>
        </w:rPr>
        <w:tab/>
      </w:r>
      <w:r w:rsidR="00BA076D">
        <w:rPr>
          <w:rFonts w:ascii="Arial" w:hAnsi="Arial" w:cs="Arial"/>
        </w:rPr>
        <w:tab/>
      </w:r>
      <w:r w:rsidR="00854C39" w:rsidRPr="00BA076D">
        <w:rPr>
          <w:rFonts w:ascii="Arial" w:hAnsi="Arial" w:cs="Arial"/>
        </w:rPr>
        <w:t>Mary Harrison</w:t>
      </w:r>
    </w:p>
    <w:p w14:paraId="75B8B1E5" w14:textId="5574073B" w:rsidR="00B27022" w:rsidRPr="00BA076D" w:rsidRDefault="00B27022" w:rsidP="00763A5D">
      <w:pPr>
        <w:pStyle w:val="NoSpacing"/>
        <w:rPr>
          <w:rFonts w:ascii="Arial" w:hAnsi="Arial" w:cs="Arial"/>
        </w:rPr>
      </w:pPr>
      <w:r w:rsidRPr="00BA076D">
        <w:rPr>
          <w:rFonts w:ascii="Arial" w:hAnsi="Arial" w:cs="Arial"/>
          <w:b/>
          <w:bCs/>
        </w:rPr>
        <w:t>Note taker:</w:t>
      </w:r>
      <w:r w:rsidRPr="00BA076D">
        <w:rPr>
          <w:rFonts w:ascii="Arial" w:hAnsi="Arial" w:cs="Arial"/>
        </w:rPr>
        <w:t xml:space="preserve">  </w:t>
      </w:r>
      <w:r w:rsidRPr="00BA076D">
        <w:rPr>
          <w:rFonts w:ascii="Arial" w:hAnsi="Arial" w:cs="Arial"/>
        </w:rPr>
        <w:tab/>
      </w:r>
      <w:r w:rsidRPr="00BA076D">
        <w:rPr>
          <w:rFonts w:ascii="Arial" w:hAnsi="Arial" w:cs="Arial"/>
        </w:rPr>
        <w:tab/>
        <w:t xml:space="preserve">Hallie Banish </w:t>
      </w:r>
    </w:p>
    <w:p w14:paraId="24357E98" w14:textId="77777777" w:rsidR="00763A5D" w:rsidRPr="00BA076D" w:rsidRDefault="00763A5D" w:rsidP="00763A5D">
      <w:pPr>
        <w:pStyle w:val="NoSpacing"/>
        <w:rPr>
          <w:rFonts w:ascii="Arial" w:hAnsi="Arial" w:cs="Arial"/>
        </w:rPr>
      </w:pPr>
    </w:p>
    <w:tbl>
      <w:tblPr>
        <w:tblW w:w="5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9889"/>
        <w:gridCol w:w="3953"/>
      </w:tblGrid>
      <w:tr w:rsidR="00B27022" w:rsidRPr="00BA076D" w14:paraId="1C08AD8A" w14:textId="77777777" w:rsidTr="00915600">
        <w:trPr>
          <w:tblHeader/>
          <w:jc w:val="center"/>
        </w:trPr>
        <w:tc>
          <w:tcPr>
            <w:tcW w:w="388" w:type="pct"/>
            <w:shd w:val="clear" w:color="auto" w:fill="DEEAF6"/>
            <w:vAlign w:val="center"/>
          </w:tcPr>
          <w:p w14:paraId="498D958D" w14:textId="77777777" w:rsidR="00B27022" w:rsidRPr="00BA076D" w:rsidRDefault="00B27022" w:rsidP="00B27022">
            <w:pPr>
              <w:rPr>
                <w:rFonts w:ascii="Arial" w:hAnsi="Arial" w:cs="Arial"/>
                <w:b/>
              </w:rPr>
            </w:pPr>
            <w:r w:rsidRPr="00BA076D">
              <w:rPr>
                <w:rFonts w:ascii="Arial" w:hAnsi="Arial" w:cs="Arial"/>
                <w:b/>
              </w:rPr>
              <w:t>No.</w:t>
            </w:r>
          </w:p>
        </w:tc>
        <w:tc>
          <w:tcPr>
            <w:tcW w:w="3294" w:type="pct"/>
            <w:shd w:val="clear" w:color="auto" w:fill="DEEAF6"/>
            <w:vAlign w:val="center"/>
          </w:tcPr>
          <w:p w14:paraId="57AF29B3" w14:textId="77777777" w:rsidR="00B27022" w:rsidRPr="00BA076D" w:rsidRDefault="00B27022" w:rsidP="00B27022">
            <w:pPr>
              <w:rPr>
                <w:rFonts w:ascii="Arial" w:hAnsi="Arial" w:cs="Arial"/>
                <w:b/>
              </w:rPr>
            </w:pPr>
            <w:r w:rsidRPr="00BA076D">
              <w:rPr>
                <w:rFonts w:ascii="Arial" w:hAnsi="Arial" w:cs="Arial"/>
                <w:b/>
              </w:rPr>
              <w:t>Agenda Item</w:t>
            </w:r>
          </w:p>
        </w:tc>
        <w:tc>
          <w:tcPr>
            <w:tcW w:w="1317" w:type="pct"/>
            <w:shd w:val="clear" w:color="auto" w:fill="DEEAF6"/>
            <w:vAlign w:val="center"/>
          </w:tcPr>
          <w:p w14:paraId="75DF8BF2" w14:textId="76067748" w:rsidR="00B27022" w:rsidRPr="00BA076D" w:rsidRDefault="00915600" w:rsidP="00B27022">
            <w:pPr>
              <w:rPr>
                <w:rFonts w:ascii="Arial" w:hAnsi="Arial" w:cs="Arial"/>
                <w:b/>
              </w:rPr>
            </w:pPr>
            <w:r>
              <w:rPr>
                <w:rFonts w:ascii="Arial" w:hAnsi="Arial" w:cs="Arial"/>
                <w:b/>
              </w:rPr>
              <w:t>Actions</w:t>
            </w:r>
          </w:p>
        </w:tc>
      </w:tr>
      <w:tr w:rsidR="00B27022" w:rsidRPr="00BA076D" w14:paraId="5B16B232" w14:textId="77777777" w:rsidTr="00915600">
        <w:trPr>
          <w:jc w:val="center"/>
        </w:trPr>
        <w:tc>
          <w:tcPr>
            <w:tcW w:w="388" w:type="pct"/>
            <w:shd w:val="clear" w:color="auto" w:fill="auto"/>
          </w:tcPr>
          <w:p w14:paraId="13F64CE5" w14:textId="77777777" w:rsidR="00B27022" w:rsidRPr="00BA076D" w:rsidRDefault="00B27022" w:rsidP="00F27489">
            <w:pPr>
              <w:numPr>
                <w:ilvl w:val="0"/>
                <w:numId w:val="1"/>
              </w:numPr>
              <w:rPr>
                <w:rFonts w:ascii="Arial" w:hAnsi="Arial" w:cs="Arial"/>
                <w:b/>
              </w:rPr>
            </w:pPr>
          </w:p>
        </w:tc>
        <w:tc>
          <w:tcPr>
            <w:tcW w:w="3294" w:type="pct"/>
            <w:shd w:val="clear" w:color="auto" w:fill="auto"/>
          </w:tcPr>
          <w:p w14:paraId="3521CFE1" w14:textId="26AD27BB" w:rsidR="00966EE6" w:rsidRPr="00BA076D" w:rsidRDefault="00B27022" w:rsidP="00F27489">
            <w:pPr>
              <w:rPr>
                <w:rFonts w:ascii="Arial" w:hAnsi="Arial" w:cs="Arial"/>
                <w:b/>
              </w:rPr>
            </w:pPr>
            <w:r w:rsidRPr="00BA076D">
              <w:rPr>
                <w:rFonts w:ascii="Arial" w:hAnsi="Arial" w:cs="Arial"/>
                <w:b/>
              </w:rPr>
              <w:t xml:space="preserve">Welcome and </w:t>
            </w:r>
            <w:r w:rsidR="00CB4CBE" w:rsidRPr="00BA076D">
              <w:rPr>
                <w:rFonts w:ascii="Arial" w:hAnsi="Arial" w:cs="Arial"/>
                <w:b/>
              </w:rPr>
              <w:t>Tribute to Alan Benson (2-3</w:t>
            </w:r>
            <w:r w:rsidR="00B415F6" w:rsidRPr="00BA076D">
              <w:rPr>
                <w:rFonts w:ascii="Arial" w:hAnsi="Arial" w:cs="Arial"/>
                <w:b/>
              </w:rPr>
              <w:t xml:space="preserve"> </w:t>
            </w:r>
            <w:r w:rsidR="00CB4CBE" w:rsidRPr="00BA076D">
              <w:rPr>
                <w:rFonts w:ascii="Arial" w:hAnsi="Arial" w:cs="Arial"/>
                <w:b/>
              </w:rPr>
              <w:t>pm)</w:t>
            </w:r>
          </w:p>
          <w:p w14:paraId="6AF0A4C9" w14:textId="25819598" w:rsidR="00CB4CBE" w:rsidRPr="00BA076D" w:rsidRDefault="00234E1B" w:rsidP="00F27489">
            <w:pPr>
              <w:rPr>
                <w:rFonts w:ascii="Arial" w:hAnsi="Arial" w:cs="Arial"/>
                <w:b/>
              </w:rPr>
            </w:pPr>
            <w:r>
              <w:rPr>
                <w:rFonts w:ascii="Arial" w:hAnsi="Arial" w:cs="Arial"/>
              </w:rPr>
              <w:t xml:space="preserve">Cathy, </w:t>
            </w:r>
            <w:r w:rsidR="00CB4CBE" w:rsidRPr="00BA076D">
              <w:rPr>
                <w:rFonts w:ascii="Arial" w:hAnsi="Arial" w:cs="Arial"/>
              </w:rPr>
              <w:t>Hallie, Mary, Gareth, other speakers TBC</w:t>
            </w:r>
          </w:p>
        </w:tc>
        <w:tc>
          <w:tcPr>
            <w:tcW w:w="1317" w:type="pct"/>
            <w:shd w:val="clear" w:color="auto" w:fill="auto"/>
          </w:tcPr>
          <w:p w14:paraId="2CEEAAAE" w14:textId="711AFCF7" w:rsidR="00B27022" w:rsidRPr="00BA076D" w:rsidRDefault="00B27022" w:rsidP="00F27489">
            <w:pPr>
              <w:rPr>
                <w:rFonts w:ascii="Arial" w:hAnsi="Arial" w:cs="Arial"/>
              </w:rPr>
            </w:pPr>
          </w:p>
        </w:tc>
      </w:tr>
      <w:tr w:rsidR="00530645" w:rsidRPr="00BA076D" w14:paraId="13245972" w14:textId="77777777" w:rsidTr="00915600">
        <w:trPr>
          <w:jc w:val="center"/>
        </w:trPr>
        <w:tc>
          <w:tcPr>
            <w:tcW w:w="388" w:type="pct"/>
            <w:shd w:val="clear" w:color="auto" w:fill="auto"/>
          </w:tcPr>
          <w:p w14:paraId="4EEB2AF8" w14:textId="77777777" w:rsidR="00530645" w:rsidRPr="00BA076D" w:rsidRDefault="00530645" w:rsidP="00F27489">
            <w:pPr>
              <w:numPr>
                <w:ilvl w:val="0"/>
                <w:numId w:val="1"/>
              </w:numPr>
              <w:rPr>
                <w:rFonts w:ascii="Arial" w:hAnsi="Arial" w:cs="Arial"/>
                <w:b/>
              </w:rPr>
            </w:pPr>
          </w:p>
        </w:tc>
        <w:tc>
          <w:tcPr>
            <w:tcW w:w="3294" w:type="pct"/>
            <w:shd w:val="clear" w:color="auto" w:fill="auto"/>
          </w:tcPr>
          <w:p w14:paraId="2C981186" w14:textId="77777777" w:rsidR="00530645" w:rsidRPr="00BA076D" w:rsidRDefault="00B415F6" w:rsidP="00F27489">
            <w:pPr>
              <w:rPr>
                <w:rFonts w:ascii="Arial" w:hAnsi="Arial" w:cs="Arial"/>
                <w:b/>
              </w:rPr>
            </w:pPr>
            <w:r w:rsidRPr="00BA076D">
              <w:rPr>
                <w:rFonts w:ascii="Arial" w:hAnsi="Arial" w:cs="Arial"/>
                <w:b/>
              </w:rPr>
              <w:t>Your Say Meeting (3-4 pm)</w:t>
            </w:r>
          </w:p>
          <w:p w14:paraId="23BD3433" w14:textId="6AA370E0" w:rsidR="00B415F6" w:rsidRPr="00BA076D" w:rsidRDefault="00832CDC" w:rsidP="00F27489">
            <w:pPr>
              <w:rPr>
                <w:rFonts w:ascii="Arial" w:hAnsi="Arial" w:cs="Arial"/>
                <w:bCs/>
              </w:rPr>
            </w:pPr>
            <w:r w:rsidRPr="00BA076D">
              <w:rPr>
                <w:rFonts w:ascii="Arial" w:hAnsi="Arial" w:cs="Arial"/>
                <w:bCs/>
              </w:rPr>
              <w:t>Apologies from:</w:t>
            </w:r>
            <w:r w:rsidR="0019142E" w:rsidRPr="00BA076D">
              <w:rPr>
                <w:rFonts w:ascii="Arial" w:hAnsi="Arial" w:cs="Arial"/>
                <w:bCs/>
              </w:rPr>
              <w:t xml:space="preserve"> </w:t>
            </w:r>
            <w:r w:rsidR="009E7ED8" w:rsidRPr="00BA076D">
              <w:rPr>
                <w:rFonts w:ascii="Arial" w:hAnsi="Arial" w:cs="Arial"/>
                <w:bCs/>
              </w:rPr>
              <w:t>Paul</w:t>
            </w:r>
            <w:r w:rsidR="0016064F" w:rsidRPr="00BA076D">
              <w:rPr>
                <w:rFonts w:ascii="Arial" w:hAnsi="Arial" w:cs="Arial"/>
                <w:bCs/>
              </w:rPr>
              <w:t xml:space="preserve"> Leonard, John Clark</w:t>
            </w:r>
            <w:r w:rsidR="001409B9">
              <w:rPr>
                <w:rFonts w:ascii="Arial" w:hAnsi="Arial" w:cs="Arial"/>
                <w:bCs/>
              </w:rPr>
              <w:t>, Bruno Meekings</w:t>
            </w:r>
          </w:p>
          <w:p w14:paraId="71318BB6" w14:textId="77777777" w:rsidR="00832CDC" w:rsidRPr="00BA076D" w:rsidRDefault="00832CDC" w:rsidP="00F27489">
            <w:pPr>
              <w:rPr>
                <w:rFonts w:ascii="Arial" w:hAnsi="Arial" w:cs="Arial"/>
                <w:bCs/>
              </w:rPr>
            </w:pPr>
            <w:r w:rsidRPr="00BA076D">
              <w:rPr>
                <w:rFonts w:ascii="Arial" w:hAnsi="Arial" w:cs="Arial"/>
                <w:bCs/>
              </w:rPr>
              <w:t xml:space="preserve">Welcome to our guests: </w:t>
            </w:r>
          </w:p>
          <w:p w14:paraId="5568031F" w14:textId="77777777" w:rsidR="00832CDC" w:rsidRPr="00BA076D" w:rsidRDefault="00832CDC" w:rsidP="00832CDC">
            <w:pPr>
              <w:pStyle w:val="ListParagraph"/>
              <w:numPr>
                <w:ilvl w:val="0"/>
                <w:numId w:val="7"/>
              </w:numPr>
              <w:rPr>
                <w:bCs/>
                <w:sz w:val="22"/>
                <w:szCs w:val="22"/>
              </w:rPr>
            </w:pPr>
            <w:r w:rsidRPr="00BA076D">
              <w:rPr>
                <w:bCs/>
                <w:sz w:val="22"/>
                <w:szCs w:val="22"/>
              </w:rPr>
              <w:t xml:space="preserve">Emma </w:t>
            </w:r>
            <w:r w:rsidR="0019142E" w:rsidRPr="00BA076D">
              <w:rPr>
                <w:bCs/>
                <w:sz w:val="22"/>
                <w:szCs w:val="22"/>
              </w:rPr>
              <w:t>Nicholls from Park Road Surgery</w:t>
            </w:r>
          </w:p>
          <w:p w14:paraId="715C83AD" w14:textId="77777777" w:rsidR="0019142E" w:rsidRPr="00BA076D" w:rsidRDefault="0019142E" w:rsidP="00832CDC">
            <w:pPr>
              <w:pStyle w:val="ListParagraph"/>
              <w:numPr>
                <w:ilvl w:val="0"/>
                <w:numId w:val="7"/>
              </w:numPr>
              <w:rPr>
                <w:bCs/>
                <w:sz w:val="22"/>
                <w:szCs w:val="22"/>
              </w:rPr>
            </w:pPr>
            <w:r w:rsidRPr="00BA076D">
              <w:rPr>
                <w:bCs/>
                <w:sz w:val="22"/>
                <w:szCs w:val="22"/>
              </w:rPr>
              <w:t>Bami Ajao from Richmond GP Alliance</w:t>
            </w:r>
          </w:p>
          <w:p w14:paraId="2EDC38F9" w14:textId="47C63614" w:rsidR="0019142E" w:rsidRPr="00BA076D" w:rsidRDefault="0019142E" w:rsidP="00832CDC">
            <w:pPr>
              <w:pStyle w:val="ListParagraph"/>
              <w:numPr>
                <w:ilvl w:val="0"/>
                <w:numId w:val="7"/>
              </w:numPr>
              <w:rPr>
                <w:bCs/>
                <w:sz w:val="22"/>
                <w:szCs w:val="22"/>
              </w:rPr>
            </w:pPr>
            <w:r w:rsidRPr="00BA076D">
              <w:rPr>
                <w:bCs/>
                <w:sz w:val="22"/>
                <w:szCs w:val="22"/>
              </w:rPr>
              <w:t>Chloe Wells and Jim Brady from Ruils SP Team</w:t>
            </w:r>
          </w:p>
        </w:tc>
        <w:tc>
          <w:tcPr>
            <w:tcW w:w="1317" w:type="pct"/>
            <w:shd w:val="clear" w:color="auto" w:fill="auto"/>
          </w:tcPr>
          <w:p w14:paraId="518269DE" w14:textId="33677AA7" w:rsidR="00530645" w:rsidRPr="00BA076D" w:rsidRDefault="00530645" w:rsidP="00F27489">
            <w:pPr>
              <w:rPr>
                <w:rFonts w:ascii="Arial" w:hAnsi="Arial" w:cs="Arial"/>
              </w:rPr>
            </w:pPr>
          </w:p>
        </w:tc>
      </w:tr>
      <w:tr w:rsidR="00B27022" w:rsidRPr="00BA076D" w14:paraId="7E6D3700" w14:textId="77777777" w:rsidTr="00915600">
        <w:trPr>
          <w:trHeight w:val="432"/>
          <w:jc w:val="center"/>
        </w:trPr>
        <w:tc>
          <w:tcPr>
            <w:tcW w:w="388" w:type="pct"/>
            <w:shd w:val="clear" w:color="auto" w:fill="auto"/>
          </w:tcPr>
          <w:p w14:paraId="10BF11F7" w14:textId="77777777" w:rsidR="00B27022" w:rsidRPr="00BA076D" w:rsidRDefault="00B27022" w:rsidP="00F27489">
            <w:pPr>
              <w:numPr>
                <w:ilvl w:val="0"/>
                <w:numId w:val="1"/>
              </w:numPr>
              <w:rPr>
                <w:rFonts w:ascii="Arial" w:hAnsi="Arial" w:cs="Arial"/>
                <w:b/>
              </w:rPr>
            </w:pPr>
          </w:p>
        </w:tc>
        <w:tc>
          <w:tcPr>
            <w:tcW w:w="3294" w:type="pct"/>
            <w:shd w:val="clear" w:color="auto" w:fill="auto"/>
          </w:tcPr>
          <w:p w14:paraId="0D20F67E" w14:textId="77777777" w:rsidR="00B27022" w:rsidRPr="00BA076D" w:rsidRDefault="00B27022" w:rsidP="00F27489">
            <w:pPr>
              <w:rPr>
                <w:rFonts w:ascii="Arial" w:hAnsi="Arial" w:cs="Arial"/>
                <w:b/>
                <w:bCs/>
              </w:rPr>
            </w:pPr>
            <w:r w:rsidRPr="00BA076D">
              <w:rPr>
                <w:rFonts w:ascii="Arial" w:hAnsi="Arial" w:cs="Arial"/>
                <w:b/>
                <w:bCs/>
              </w:rPr>
              <w:t>Actions from previous minutes:</w:t>
            </w:r>
          </w:p>
          <w:p w14:paraId="0BC7295B" w14:textId="613F36E3" w:rsidR="00FA53EB" w:rsidRPr="00BA076D" w:rsidRDefault="00A646C4" w:rsidP="00F27489">
            <w:pPr>
              <w:pStyle w:val="ListParagraph"/>
              <w:numPr>
                <w:ilvl w:val="0"/>
                <w:numId w:val="2"/>
              </w:numPr>
              <w:rPr>
                <w:sz w:val="22"/>
                <w:szCs w:val="22"/>
              </w:rPr>
            </w:pPr>
            <w:r w:rsidRPr="00BA076D">
              <w:rPr>
                <w:sz w:val="22"/>
                <w:szCs w:val="22"/>
              </w:rPr>
              <w:t xml:space="preserve">Amanda was going to follow up with her GP surgery to see if there are any other ways </w:t>
            </w:r>
            <w:r w:rsidR="008344F7" w:rsidRPr="00BA076D">
              <w:rPr>
                <w:sz w:val="22"/>
                <w:szCs w:val="22"/>
              </w:rPr>
              <w:t>for her to make same day appointments</w:t>
            </w:r>
            <w:r w:rsidR="000F081C">
              <w:rPr>
                <w:sz w:val="22"/>
                <w:szCs w:val="22"/>
              </w:rPr>
              <w:t xml:space="preserve"> </w:t>
            </w:r>
            <w:r w:rsidR="000F081C">
              <w:rPr>
                <w:color w:val="FF0000"/>
                <w:sz w:val="22"/>
                <w:szCs w:val="22"/>
              </w:rPr>
              <w:t>Done</w:t>
            </w:r>
            <w:r w:rsidR="008344F7" w:rsidRPr="00BA076D">
              <w:rPr>
                <w:sz w:val="22"/>
                <w:szCs w:val="22"/>
              </w:rPr>
              <w:t xml:space="preserve"> </w:t>
            </w:r>
          </w:p>
          <w:p w14:paraId="2AA18C90" w14:textId="6C9864DE" w:rsidR="00655E70" w:rsidRPr="00BA076D" w:rsidRDefault="00F27489" w:rsidP="00F27489">
            <w:pPr>
              <w:pStyle w:val="ListParagraph"/>
              <w:numPr>
                <w:ilvl w:val="0"/>
                <w:numId w:val="2"/>
              </w:numPr>
              <w:rPr>
                <w:sz w:val="22"/>
                <w:szCs w:val="22"/>
              </w:rPr>
            </w:pPr>
            <w:r w:rsidRPr="00BA076D">
              <w:rPr>
                <w:sz w:val="22"/>
                <w:szCs w:val="22"/>
              </w:rPr>
              <w:t>Hallie</w:t>
            </w:r>
            <w:r w:rsidR="00E00FA8" w:rsidRPr="00BA076D">
              <w:rPr>
                <w:sz w:val="22"/>
                <w:szCs w:val="22"/>
              </w:rPr>
              <w:t xml:space="preserve"> to email team at Abellio and set up a new date</w:t>
            </w:r>
            <w:r w:rsidR="00655E70" w:rsidRPr="00BA076D">
              <w:rPr>
                <w:sz w:val="22"/>
                <w:szCs w:val="22"/>
              </w:rPr>
              <w:t xml:space="preserve"> for access day</w:t>
            </w:r>
            <w:r w:rsidR="00915600">
              <w:rPr>
                <w:sz w:val="22"/>
                <w:szCs w:val="22"/>
              </w:rPr>
              <w:t xml:space="preserve"> </w:t>
            </w:r>
            <w:proofErr w:type="gramStart"/>
            <w:r w:rsidR="000F081C">
              <w:rPr>
                <w:color w:val="FF0000"/>
                <w:sz w:val="22"/>
                <w:szCs w:val="22"/>
              </w:rPr>
              <w:t>In</w:t>
            </w:r>
            <w:proofErr w:type="gramEnd"/>
            <w:r w:rsidR="000F081C">
              <w:rPr>
                <w:color w:val="FF0000"/>
                <w:sz w:val="22"/>
                <w:szCs w:val="22"/>
              </w:rPr>
              <w:t xml:space="preserve"> progress</w:t>
            </w:r>
          </w:p>
          <w:p w14:paraId="134596AD" w14:textId="30A4AEBA" w:rsidR="00E00FA8" w:rsidRPr="00BA076D" w:rsidRDefault="00655E70" w:rsidP="00F27489">
            <w:pPr>
              <w:pStyle w:val="ListParagraph"/>
              <w:numPr>
                <w:ilvl w:val="0"/>
                <w:numId w:val="2"/>
              </w:numPr>
              <w:rPr>
                <w:sz w:val="22"/>
                <w:szCs w:val="22"/>
              </w:rPr>
            </w:pPr>
            <w:r w:rsidRPr="00BA076D">
              <w:rPr>
                <w:sz w:val="22"/>
                <w:szCs w:val="22"/>
              </w:rPr>
              <w:t>All to go away and think about what “good” looks like and bring it to the next meeting in November</w:t>
            </w:r>
            <w:r w:rsidR="00915600">
              <w:rPr>
                <w:sz w:val="22"/>
                <w:szCs w:val="22"/>
              </w:rPr>
              <w:t xml:space="preserve"> </w:t>
            </w:r>
            <w:r w:rsidR="00915600">
              <w:rPr>
                <w:color w:val="FF0000"/>
                <w:sz w:val="22"/>
                <w:szCs w:val="22"/>
              </w:rPr>
              <w:t>Done</w:t>
            </w:r>
          </w:p>
          <w:p w14:paraId="54CAC8CF" w14:textId="46C2C4A0" w:rsidR="00655E70" w:rsidRPr="00BA076D" w:rsidRDefault="00655E70" w:rsidP="00F27489">
            <w:pPr>
              <w:pStyle w:val="ListParagraph"/>
              <w:numPr>
                <w:ilvl w:val="0"/>
                <w:numId w:val="2"/>
              </w:numPr>
              <w:rPr>
                <w:sz w:val="22"/>
                <w:szCs w:val="22"/>
              </w:rPr>
            </w:pPr>
            <w:r w:rsidRPr="00BA076D">
              <w:rPr>
                <w:sz w:val="22"/>
                <w:szCs w:val="22"/>
              </w:rPr>
              <w:t>Hallie to publicise meeting dates for 2024 once agreed</w:t>
            </w:r>
            <w:r w:rsidR="00915600">
              <w:rPr>
                <w:sz w:val="22"/>
                <w:szCs w:val="22"/>
              </w:rPr>
              <w:t xml:space="preserve"> </w:t>
            </w:r>
            <w:r w:rsidR="00915600">
              <w:rPr>
                <w:color w:val="FF0000"/>
                <w:sz w:val="22"/>
                <w:szCs w:val="22"/>
              </w:rPr>
              <w:t>Done</w:t>
            </w:r>
          </w:p>
        </w:tc>
        <w:tc>
          <w:tcPr>
            <w:tcW w:w="1317" w:type="pct"/>
            <w:shd w:val="clear" w:color="auto" w:fill="auto"/>
          </w:tcPr>
          <w:p w14:paraId="3303E9E8" w14:textId="77777777" w:rsidR="00655E70" w:rsidRPr="00BA076D" w:rsidRDefault="00655E70" w:rsidP="00F27489">
            <w:pPr>
              <w:rPr>
                <w:rFonts w:ascii="Arial" w:hAnsi="Arial" w:cs="Arial"/>
              </w:rPr>
            </w:pPr>
          </w:p>
          <w:p w14:paraId="40261C6D" w14:textId="77777777" w:rsidR="00915600" w:rsidRDefault="00915600" w:rsidP="00F27489">
            <w:pPr>
              <w:rPr>
                <w:rFonts w:ascii="Arial" w:hAnsi="Arial" w:cs="Arial"/>
                <w:b/>
                <w:bCs/>
              </w:rPr>
            </w:pPr>
          </w:p>
          <w:p w14:paraId="02868A1D" w14:textId="111D54B2" w:rsidR="00B27022" w:rsidRPr="00BA076D" w:rsidRDefault="00915600" w:rsidP="00F27489">
            <w:pPr>
              <w:rPr>
                <w:rFonts w:ascii="Arial" w:hAnsi="Arial" w:cs="Arial"/>
              </w:rPr>
            </w:pPr>
            <w:r w:rsidRPr="00915600">
              <w:rPr>
                <w:rFonts w:ascii="Arial" w:hAnsi="Arial" w:cs="Arial"/>
                <w:b/>
                <w:bCs/>
              </w:rPr>
              <w:t>Action:</w:t>
            </w:r>
            <w:r>
              <w:rPr>
                <w:rFonts w:ascii="Arial" w:hAnsi="Arial" w:cs="Arial"/>
              </w:rPr>
              <w:t xml:space="preserve"> Hallie to speak with Samantha at the next T&amp;MF</w:t>
            </w:r>
          </w:p>
        </w:tc>
      </w:tr>
      <w:tr w:rsidR="00A46E2E" w:rsidRPr="00BA076D" w14:paraId="3C2E147E" w14:textId="77777777" w:rsidTr="00915600">
        <w:trPr>
          <w:jc w:val="center"/>
        </w:trPr>
        <w:tc>
          <w:tcPr>
            <w:tcW w:w="388" w:type="pct"/>
            <w:shd w:val="clear" w:color="auto" w:fill="auto"/>
          </w:tcPr>
          <w:p w14:paraId="2D3AD044" w14:textId="77777777" w:rsidR="00A46E2E" w:rsidRPr="00BA076D" w:rsidRDefault="00A46E2E" w:rsidP="00F27489">
            <w:pPr>
              <w:numPr>
                <w:ilvl w:val="0"/>
                <w:numId w:val="1"/>
              </w:numPr>
              <w:rPr>
                <w:rFonts w:ascii="Arial" w:hAnsi="Arial" w:cs="Arial"/>
                <w:b/>
              </w:rPr>
            </w:pPr>
          </w:p>
        </w:tc>
        <w:tc>
          <w:tcPr>
            <w:tcW w:w="3294" w:type="pct"/>
            <w:shd w:val="clear" w:color="auto" w:fill="auto"/>
          </w:tcPr>
          <w:p w14:paraId="42A802CF" w14:textId="3C6DAA46" w:rsidR="00233AD4" w:rsidRPr="00BA076D" w:rsidRDefault="00A46E2E" w:rsidP="00F27489">
            <w:pPr>
              <w:rPr>
                <w:rFonts w:ascii="Arial" w:hAnsi="Arial" w:cs="Arial"/>
                <w:b/>
                <w:bCs/>
              </w:rPr>
            </w:pPr>
            <w:r w:rsidRPr="00BA076D">
              <w:rPr>
                <w:rFonts w:ascii="Arial" w:hAnsi="Arial" w:cs="Arial"/>
                <w:b/>
                <w:bCs/>
              </w:rPr>
              <w:t xml:space="preserve">Updates from </w:t>
            </w:r>
            <w:r w:rsidR="000F0A5C" w:rsidRPr="00BA076D">
              <w:rPr>
                <w:rFonts w:ascii="Arial" w:hAnsi="Arial" w:cs="Arial"/>
                <w:b/>
                <w:bCs/>
              </w:rPr>
              <w:t>Chair</w:t>
            </w:r>
          </w:p>
          <w:p w14:paraId="445492AD" w14:textId="4280AA1F" w:rsidR="00BA076D" w:rsidRPr="00BA076D" w:rsidRDefault="00BA076D" w:rsidP="00BA076D">
            <w:pPr>
              <w:pStyle w:val="ListParagraph"/>
              <w:numPr>
                <w:ilvl w:val="0"/>
                <w:numId w:val="9"/>
              </w:numPr>
              <w:rPr>
                <w:b/>
                <w:bCs/>
                <w:sz w:val="22"/>
                <w:szCs w:val="22"/>
              </w:rPr>
            </w:pPr>
            <w:r w:rsidRPr="00BA076D">
              <w:rPr>
                <w:bCs/>
                <w:sz w:val="22"/>
                <w:szCs w:val="22"/>
              </w:rPr>
              <w:t>Recruiting a new Richmond Transport and Mobility Forum Chair</w:t>
            </w:r>
          </w:p>
        </w:tc>
        <w:tc>
          <w:tcPr>
            <w:tcW w:w="1317" w:type="pct"/>
            <w:shd w:val="clear" w:color="auto" w:fill="auto"/>
          </w:tcPr>
          <w:p w14:paraId="7B8BC5BE" w14:textId="6C4358D5" w:rsidR="00A46E2E" w:rsidRPr="00BA076D" w:rsidRDefault="00915600" w:rsidP="00F27489">
            <w:pPr>
              <w:rPr>
                <w:rFonts w:ascii="Arial" w:hAnsi="Arial" w:cs="Arial"/>
              </w:rPr>
            </w:pPr>
            <w:r w:rsidRPr="00915600">
              <w:rPr>
                <w:rFonts w:ascii="Arial" w:hAnsi="Arial" w:cs="Arial"/>
                <w:b/>
                <w:bCs/>
              </w:rPr>
              <w:t>Action:</w:t>
            </w:r>
            <w:r>
              <w:rPr>
                <w:rFonts w:ascii="Arial" w:hAnsi="Arial" w:cs="Arial"/>
              </w:rPr>
              <w:t xml:space="preserve"> Mary and Hallie to put out advert for new Chair, members to put forward any suggestions</w:t>
            </w:r>
          </w:p>
        </w:tc>
      </w:tr>
      <w:tr w:rsidR="008344F7" w:rsidRPr="00BA076D" w14:paraId="3AC0955A" w14:textId="77777777" w:rsidTr="00915600">
        <w:trPr>
          <w:jc w:val="center"/>
        </w:trPr>
        <w:tc>
          <w:tcPr>
            <w:tcW w:w="388" w:type="pct"/>
            <w:shd w:val="clear" w:color="auto" w:fill="auto"/>
          </w:tcPr>
          <w:p w14:paraId="1242B7FC" w14:textId="77777777" w:rsidR="008344F7" w:rsidRPr="00BA076D" w:rsidRDefault="008344F7" w:rsidP="00F27489">
            <w:pPr>
              <w:numPr>
                <w:ilvl w:val="0"/>
                <w:numId w:val="1"/>
              </w:numPr>
              <w:rPr>
                <w:rFonts w:ascii="Arial" w:hAnsi="Arial" w:cs="Arial"/>
                <w:b/>
              </w:rPr>
            </w:pPr>
          </w:p>
        </w:tc>
        <w:tc>
          <w:tcPr>
            <w:tcW w:w="3294" w:type="pct"/>
            <w:shd w:val="clear" w:color="auto" w:fill="auto"/>
          </w:tcPr>
          <w:p w14:paraId="4DCDACE4" w14:textId="77777777" w:rsidR="008344F7" w:rsidRDefault="00DB199B" w:rsidP="00F27489">
            <w:pPr>
              <w:rPr>
                <w:rFonts w:ascii="Arial" w:hAnsi="Arial" w:cs="Arial"/>
                <w:b/>
                <w:bCs/>
              </w:rPr>
            </w:pPr>
            <w:r w:rsidRPr="00BA076D">
              <w:rPr>
                <w:rFonts w:ascii="Arial" w:hAnsi="Arial" w:cs="Arial"/>
                <w:b/>
                <w:bCs/>
              </w:rPr>
              <w:t xml:space="preserve">Presentation from Ruils Campaigns Volunteer on </w:t>
            </w:r>
            <w:r w:rsidR="00BA076D" w:rsidRPr="00BA076D">
              <w:rPr>
                <w:rFonts w:ascii="Arial" w:hAnsi="Arial" w:cs="Arial"/>
                <w:b/>
                <w:bCs/>
              </w:rPr>
              <w:t>Same Day GP Appointment Access Campaign</w:t>
            </w:r>
          </w:p>
          <w:p w14:paraId="2498F64C" w14:textId="59A9859D" w:rsidR="004041B9" w:rsidRPr="004041B9" w:rsidRDefault="004041B9" w:rsidP="00F27489">
            <w:pPr>
              <w:rPr>
                <w:rFonts w:ascii="Arial" w:hAnsi="Arial" w:cs="Arial"/>
                <w:color w:val="FF0000"/>
              </w:rPr>
            </w:pPr>
            <w:r>
              <w:rPr>
                <w:rFonts w:ascii="Arial" w:hAnsi="Arial" w:cs="Arial"/>
                <w:color w:val="FF0000"/>
              </w:rPr>
              <w:t>See presentation attached to email</w:t>
            </w:r>
          </w:p>
        </w:tc>
        <w:tc>
          <w:tcPr>
            <w:tcW w:w="1317" w:type="pct"/>
            <w:shd w:val="clear" w:color="auto" w:fill="auto"/>
          </w:tcPr>
          <w:p w14:paraId="1B2D7A7C" w14:textId="5777AC1B" w:rsidR="008344F7" w:rsidRPr="00BA076D" w:rsidRDefault="008344F7" w:rsidP="00F27489">
            <w:pPr>
              <w:rPr>
                <w:rFonts w:ascii="Arial" w:hAnsi="Arial" w:cs="Arial"/>
              </w:rPr>
            </w:pPr>
          </w:p>
        </w:tc>
      </w:tr>
      <w:tr w:rsidR="008344F7" w:rsidRPr="00BA076D" w14:paraId="5A07C1B0" w14:textId="77777777" w:rsidTr="00915600">
        <w:trPr>
          <w:jc w:val="center"/>
        </w:trPr>
        <w:tc>
          <w:tcPr>
            <w:tcW w:w="388" w:type="pct"/>
            <w:shd w:val="clear" w:color="auto" w:fill="auto"/>
          </w:tcPr>
          <w:p w14:paraId="65152395" w14:textId="77777777" w:rsidR="008344F7" w:rsidRPr="00BA076D" w:rsidRDefault="008344F7" w:rsidP="00F27489">
            <w:pPr>
              <w:numPr>
                <w:ilvl w:val="0"/>
                <w:numId w:val="1"/>
              </w:numPr>
              <w:rPr>
                <w:rFonts w:ascii="Arial" w:hAnsi="Arial" w:cs="Arial"/>
                <w:b/>
              </w:rPr>
            </w:pPr>
          </w:p>
        </w:tc>
        <w:tc>
          <w:tcPr>
            <w:tcW w:w="3294" w:type="pct"/>
            <w:shd w:val="clear" w:color="auto" w:fill="auto"/>
          </w:tcPr>
          <w:p w14:paraId="771EDB97" w14:textId="77777777" w:rsidR="008344F7" w:rsidRPr="00397037" w:rsidRDefault="00FD5E47" w:rsidP="00F27489">
            <w:pPr>
              <w:rPr>
                <w:rFonts w:ascii="Arial" w:hAnsi="Arial" w:cs="Arial"/>
                <w:b/>
                <w:bCs/>
              </w:rPr>
            </w:pPr>
            <w:r w:rsidRPr="00397037">
              <w:rPr>
                <w:rFonts w:ascii="Arial" w:hAnsi="Arial" w:cs="Arial"/>
                <w:b/>
                <w:bCs/>
              </w:rPr>
              <w:t xml:space="preserve">Same Day GP Appointments </w:t>
            </w:r>
            <w:r w:rsidR="00BA076D" w:rsidRPr="00397037">
              <w:rPr>
                <w:rFonts w:ascii="Arial" w:hAnsi="Arial" w:cs="Arial"/>
                <w:b/>
                <w:bCs/>
              </w:rPr>
              <w:t>Campaign Discussion</w:t>
            </w:r>
          </w:p>
          <w:p w14:paraId="3B29FCDF" w14:textId="77777777" w:rsidR="00BA076D" w:rsidRPr="00397037" w:rsidRDefault="00BA076D" w:rsidP="00EF5D0D">
            <w:pPr>
              <w:pStyle w:val="ListParagraph"/>
              <w:numPr>
                <w:ilvl w:val="0"/>
                <w:numId w:val="13"/>
              </w:numPr>
              <w:rPr>
                <w:sz w:val="22"/>
                <w:szCs w:val="22"/>
              </w:rPr>
            </w:pPr>
            <w:r w:rsidRPr="00397037">
              <w:rPr>
                <w:sz w:val="22"/>
                <w:szCs w:val="22"/>
              </w:rPr>
              <w:t xml:space="preserve">What does good practice for access look like? </w:t>
            </w:r>
          </w:p>
          <w:p w14:paraId="4FDB6EFB" w14:textId="77777777" w:rsidR="00BA076D" w:rsidRPr="00397037" w:rsidRDefault="00BA076D" w:rsidP="00EF5D0D">
            <w:pPr>
              <w:pStyle w:val="ListParagraph"/>
              <w:numPr>
                <w:ilvl w:val="0"/>
                <w:numId w:val="13"/>
              </w:numPr>
              <w:rPr>
                <w:sz w:val="22"/>
                <w:szCs w:val="22"/>
              </w:rPr>
            </w:pPr>
            <w:r w:rsidRPr="00397037">
              <w:rPr>
                <w:sz w:val="22"/>
                <w:szCs w:val="22"/>
              </w:rPr>
              <w:t>What are our main goals and what is possible?</w:t>
            </w:r>
          </w:p>
          <w:p w14:paraId="7C9957C3" w14:textId="3A7F41BC" w:rsidR="00B64BCF" w:rsidRPr="00397037" w:rsidRDefault="00B64BCF" w:rsidP="00B64BCF">
            <w:pPr>
              <w:rPr>
                <w:rFonts w:ascii="Arial" w:hAnsi="Arial" w:cs="Arial"/>
                <w:b/>
                <w:bCs/>
              </w:rPr>
            </w:pPr>
            <w:r w:rsidRPr="00397037">
              <w:rPr>
                <w:rFonts w:ascii="Arial" w:hAnsi="Arial" w:cs="Arial"/>
                <w:b/>
                <w:bCs/>
              </w:rPr>
              <w:t xml:space="preserve">Same-day appointment access </w:t>
            </w:r>
            <w:r w:rsidR="005E41AD" w:rsidRPr="00397037">
              <w:rPr>
                <w:rFonts w:ascii="Arial" w:hAnsi="Arial" w:cs="Arial"/>
                <w:b/>
                <w:bCs/>
              </w:rPr>
              <w:t>barriers</w:t>
            </w:r>
            <w:r w:rsidRPr="00397037">
              <w:rPr>
                <w:rFonts w:ascii="Arial" w:hAnsi="Arial" w:cs="Arial"/>
                <w:b/>
                <w:bCs/>
              </w:rPr>
              <w:t xml:space="preserve"> </w:t>
            </w:r>
          </w:p>
          <w:p w14:paraId="4415E53A" w14:textId="77777777" w:rsidR="005E41AD" w:rsidRPr="00397037" w:rsidRDefault="00B64BCF" w:rsidP="00B64BCF">
            <w:pPr>
              <w:rPr>
                <w:rFonts w:ascii="Arial" w:hAnsi="Arial" w:cs="Arial"/>
              </w:rPr>
            </w:pPr>
            <w:r w:rsidRPr="00397037">
              <w:rPr>
                <w:rFonts w:ascii="Arial" w:hAnsi="Arial" w:cs="Arial"/>
              </w:rPr>
              <w:t>Barriers inclu</w:t>
            </w:r>
            <w:r w:rsidR="005E41AD" w:rsidRPr="00397037">
              <w:rPr>
                <w:rFonts w:ascii="Arial" w:hAnsi="Arial" w:cs="Arial"/>
              </w:rPr>
              <w:t>de:</w:t>
            </w:r>
          </w:p>
          <w:p w14:paraId="3F9BC296" w14:textId="13F06681" w:rsidR="00DA3F5F" w:rsidRPr="00397037" w:rsidRDefault="00DA3F5F" w:rsidP="00EF5D0D">
            <w:pPr>
              <w:pStyle w:val="ListParagraph"/>
              <w:numPr>
                <w:ilvl w:val="0"/>
                <w:numId w:val="13"/>
              </w:numPr>
              <w:rPr>
                <w:sz w:val="22"/>
                <w:szCs w:val="22"/>
              </w:rPr>
            </w:pPr>
            <w:r w:rsidRPr="00397037">
              <w:rPr>
                <w:sz w:val="22"/>
                <w:szCs w:val="22"/>
              </w:rPr>
              <w:t>unable to get through over the phone or use the phone to book appointments</w:t>
            </w:r>
          </w:p>
          <w:p w14:paraId="1DBD8195" w14:textId="1BFEDD46" w:rsidR="00DA3F5F" w:rsidRPr="00397037" w:rsidRDefault="0031628B" w:rsidP="00EF5D0D">
            <w:pPr>
              <w:pStyle w:val="ListParagraph"/>
              <w:numPr>
                <w:ilvl w:val="0"/>
                <w:numId w:val="13"/>
              </w:numPr>
              <w:rPr>
                <w:sz w:val="22"/>
                <w:szCs w:val="22"/>
              </w:rPr>
            </w:pPr>
            <w:r w:rsidRPr="00397037">
              <w:rPr>
                <w:sz w:val="22"/>
                <w:szCs w:val="22"/>
              </w:rPr>
              <w:t>lack of available appointments</w:t>
            </w:r>
          </w:p>
          <w:p w14:paraId="26851FBE" w14:textId="7323CDD1" w:rsidR="005E41AD" w:rsidRPr="00397037" w:rsidRDefault="00B64BCF" w:rsidP="00EF5D0D">
            <w:pPr>
              <w:pStyle w:val="ListParagraph"/>
              <w:numPr>
                <w:ilvl w:val="0"/>
                <w:numId w:val="13"/>
              </w:numPr>
              <w:rPr>
                <w:sz w:val="22"/>
                <w:szCs w:val="22"/>
              </w:rPr>
            </w:pPr>
            <w:r w:rsidRPr="00397037">
              <w:rPr>
                <w:sz w:val="22"/>
                <w:szCs w:val="22"/>
              </w:rPr>
              <w:t>difficult website information navigation</w:t>
            </w:r>
          </w:p>
          <w:p w14:paraId="6E58DC01" w14:textId="5491E6F4" w:rsidR="00397037" w:rsidRPr="00397037" w:rsidRDefault="00397037" w:rsidP="00EF5D0D">
            <w:pPr>
              <w:pStyle w:val="ListParagraph"/>
              <w:numPr>
                <w:ilvl w:val="0"/>
                <w:numId w:val="13"/>
              </w:numPr>
              <w:rPr>
                <w:sz w:val="22"/>
                <w:szCs w:val="22"/>
              </w:rPr>
            </w:pPr>
            <w:r w:rsidRPr="00397037">
              <w:rPr>
                <w:sz w:val="22"/>
                <w:szCs w:val="22"/>
              </w:rPr>
              <w:t xml:space="preserve">not everyone is online and there needs to be other ways to get information about appointments (easy read pack or large posters in surgeries) </w:t>
            </w:r>
          </w:p>
          <w:p w14:paraId="1D68285E" w14:textId="77777777" w:rsidR="005E41AD" w:rsidRPr="00397037" w:rsidRDefault="00B64BCF" w:rsidP="00EF5D0D">
            <w:pPr>
              <w:pStyle w:val="ListParagraph"/>
              <w:numPr>
                <w:ilvl w:val="0"/>
                <w:numId w:val="13"/>
              </w:numPr>
              <w:rPr>
                <w:sz w:val="22"/>
                <w:szCs w:val="22"/>
              </w:rPr>
            </w:pPr>
            <w:r w:rsidRPr="00397037">
              <w:rPr>
                <w:sz w:val="22"/>
                <w:szCs w:val="22"/>
              </w:rPr>
              <w:t>use of jargon</w:t>
            </w:r>
          </w:p>
          <w:p w14:paraId="570792EA" w14:textId="77777777" w:rsidR="005E41AD" w:rsidRPr="00397037" w:rsidRDefault="00B64BCF" w:rsidP="00EF5D0D">
            <w:pPr>
              <w:pStyle w:val="ListParagraph"/>
              <w:numPr>
                <w:ilvl w:val="0"/>
                <w:numId w:val="13"/>
              </w:numPr>
              <w:rPr>
                <w:sz w:val="22"/>
                <w:szCs w:val="22"/>
              </w:rPr>
            </w:pPr>
            <w:r w:rsidRPr="00397037">
              <w:rPr>
                <w:sz w:val="22"/>
                <w:szCs w:val="22"/>
              </w:rPr>
              <w:t>inconsistent messaging across practices</w:t>
            </w:r>
          </w:p>
          <w:p w14:paraId="16CD62CE" w14:textId="77777777" w:rsidR="005E41AD" w:rsidRPr="00397037" w:rsidRDefault="00B64BCF" w:rsidP="00EF5D0D">
            <w:pPr>
              <w:pStyle w:val="ListParagraph"/>
              <w:numPr>
                <w:ilvl w:val="0"/>
                <w:numId w:val="13"/>
              </w:numPr>
              <w:rPr>
                <w:sz w:val="22"/>
                <w:szCs w:val="22"/>
              </w:rPr>
            </w:pPr>
            <w:r w:rsidRPr="00397037">
              <w:rPr>
                <w:sz w:val="22"/>
                <w:szCs w:val="22"/>
              </w:rPr>
              <w:t>same day appointment purposes unclear</w:t>
            </w:r>
          </w:p>
          <w:p w14:paraId="2D39E140" w14:textId="69CF12AA" w:rsidR="00B64BCF" w:rsidRDefault="00B64BCF" w:rsidP="00EF5D0D">
            <w:pPr>
              <w:pStyle w:val="ListParagraph"/>
              <w:numPr>
                <w:ilvl w:val="0"/>
                <w:numId w:val="13"/>
              </w:numPr>
              <w:rPr>
                <w:sz w:val="22"/>
                <w:szCs w:val="22"/>
              </w:rPr>
            </w:pPr>
            <w:r w:rsidRPr="00397037">
              <w:rPr>
                <w:sz w:val="22"/>
                <w:szCs w:val="22"/>
              </w:rPr>
              <w:t>inconsistent receptionist training</w:t>
            </w:r>
          </w:p>
          <w:p w14:paraId="56979373" w14:textId="560DB96C" w:rsidR="00EF5D0D" w:rsidRPr="00EF5D0D" w:rsidRDefault="00EF5D0D" w:rsidP="00EF5D0D">
            <w:pPr>
              <w:pStyle w:val="ListParagraph"/>
              <w:numPr>
                <w:ilvl w:val="0"/>
                <w:numId w:val="13"/>
              </w:numPr>
              <w:rPr>
                <w:sz w:val="22"/>
                <w:szCs w:val="22"/>
              </w:rPr>
            </w:pPr>
            <w:r w:rsidRPr="00EF5D0D">
              <w:rPr>
                <w:sz w:val="22"/>
                <w:szCs w:val="22"/>
              </w:rPr>
              <w:t>people not being able to come to the surgery to speak with someone in person</w:t>
            </w:r>
            <w:r>
              <w:rPr>
                <w:sz w:val="22"/>
                <w:szCs w:val="22"/>
              </w:rPr>
              <w:t xml:space="preserve"> and everything directed online</w:t>
            </w:r>
          </w:p>
          <w:p w14:paraId="084A2272" w14:textId="0B738D10" w:rsidR="00397037" w:rsidRPr="00397037" w:rsidRDefault="00397037" w:rsidP="00397037">
            <w:pPr>
              <w:rPr>
                <w:rFonts w:ascii="Arial" w:hAnsi="Arial" w:cs="Arial"/>
              </w:rPr>
            </w:pPr>
            <w:r w:rsidRPr="00397037">
              <w:rPr>
                <w:rFonts w:ascii="Arial" w:hAnsi="Arial" w:cs="Arial"/>
              </w:rPr>
              <w:t>We want to show that making changes and increasing accessibility will be good for everyone, not just disabled people</w:t>
            </w:r>
            <w:r>
              <w:rPr>
                <w:rFonts w:ascii="Arial" w:hAnsi="Arial" w:cs="Arial"/>
              </w:rPr>
              <w:t>.</w:t>
            </w:r>
          </w:p>
          <w:p w14:paraId="20831417" w14:textId="77777777" w:rsidR="00B64BCF" w:rsidRPr="00397037" w:rsidRDefault="00B64BCF" w:rsidP="00B64BCF">
            <w:pPr>
              <w:rPr>
                <w:rFonts w:ascii="Arial" w:hAnsi="Arial" w:cs="Arial"/>
                <w:b/>
                <w:bCs/>
              </w:rPr>
            </w:pPr>
            <w:r w:rsidRPr="00397037">
              <w:rPr>
                <w:rFonts w:ascii="Arial" w:hAnsi="Arial" w:cs="Arial"/>
                <w:b/>
                <w:bCs/>
              </w:rPr>
              <w:t xml:space="preserve">Website usability improvements for appointment information </w:t>
            </w:r>
          </w:p>
          <w:p w14:paraId="36B21DEB" w14:textId="2CDFE7CC" w:rsidR="00283F38" w:rsidRDefault="00283F38" w:rsidP="00B64BCF">
            <w:pPr>
              <w:rPr>
                <w:rFonts w:ascii="Arial" w:hAnsi="Arial" w:cs="Arial"/>
              </w:rPr>
            </w:pPr>
            <w:r>
              <w:rPr>
                <w:rFonts w:ascii="Arial" w:hAnsi="Arial" w:cs="Arial"/>
              </w:rPr>
              <w:t xml:space="preserve">Bami from Richmond GP Alliance is working on a website </w:t>
            </w:r>
            <w:r w:rsidR="006D6B8B">
              <w:rPr>
                <w:rFonts w:ascii="Arial" w:hAnsi="Arial" w:cs="Arial"/>
              </w:rPr>
              <w:t xml:space="preserve">project aimed at streamlining and standardising information on Richmond GP Practice websites. The idea is that </w:t>
            </w:r>
            <w:r w:rsidR="006E6E38">
              <w:rPr>
                <w:rFonts w:ascii="Arial" w:hAnsi="Arial" w:cs="Arial"/>
              </w:rPr>
              <w:t>t</w:t>
            </w:r>
            <w:r w:rsidR="006D6B8B">
              <w:rPr>
                <w:rFonts w:ascii="Arial" w:hAnsi="Arial" w:cs="Arial"/>
              </w:rPr>
              <w:t xml:space="preserve">he GP Alliance will </w:t>
            </w:r>
            <w:r w:rsidR="006D6B8B">
              <w:rPr>
                <w:rFonts w:ascii="Arial" w:hAnsi="Arial" w:cs="Arial"/>
              </w:rPr>
              <w:lastRenderedPageBreak/>
              <w:t xml:space="preserve">take on </w:t>
            </w:r>
            <w:r w:rsidR="000F596C">
              <w:rPr>
                <w:rFonts w:ascii="Arial" w:hAnsi="Arial" w:cs="Arial"/>
              </w:rPr>
              <w:t xml:space="preserve">some of the work in upkeeping the website and keeping them up to date. </w:t>
            </w:r>
            <w:r w:rsidR="001D0F8B">
              <w:rPr>
                <w:rFonts w:ascii="Arial" w:hAnsi="Arial" w:cs="Arial"/>
              </w:rPr>
              <w:t xml:space="preserve">At present practice managers look after the upkeep of websites. </w:t>
            </w:r>
          </w:p>
          <w:p w14:paraId="34C338AB" w14:textId="77777777" w:rsidR="006E6E38" w:rsidRDefault="00B64BCF" w:rsidP="00B64BCF">
            <w:pPr>
              <w:rPr>
                <w:rFonts w:ascii="Arial" w:hAnsi="Arial" w:cs="Arial"/>
              </w:rPr>
            </w:pPr>
            <w:r w:rsidRPr="00397037">
              <w:rPr>
                <w:rFonts w:ascii="Arial" w:hAnsi="Arial" w:cs="Arial"/>
              </w:rPr>
              <w:t xml:space="preserve">Bea presented research on improving websites with accessible language, headings and limited/easy to understand content. Examples showed information scattered rather than grouped clearly. The group supported consolidating information for ease of access and having easy read information. </w:t>
            </w:r>
            <w:r w:rsidR="005E41AD" w:rsidRPr="00397037">
              <w:rPr>
                <w:rFonts w:ascii="Arial" w:hAnsi="Arial" w:cs="Arial"/>
              </w:rPr>
              <w:t>Solutions proposed</w:t>
            </w:r>
            <w:r w:rsidR="005E41AD" w:rsidRPr="00397037">
              <w:rPr>
                <w:rFonts w:ascii="Arial" w:hAnsi="Arial" w:cs="Arial"/>
              </w:rPr>
              <w:t xml:space="preserve"> included</w:t>
            </w:r>
            <w:r w:rsidR="006E6E38">
              <w:rPr>
                <w:rFonts w:ascii="Arial" w:hAnsi="Arial" w:cs="Arial"/>
              </w:rPr>
              <w:t>:</w:t>
            </w:r>
          </w:p>
          <w:p w14:paraId="20E2694C" w14:textId="77777777" w:rsidR="006E6E38" w:rsidRPr="00995149" w:rsidRDefault="005E41AD" w:rsidP="00EF5D0D">
            <w:pPr>
              <w:pStyle w:val="ListParagraph"/>
              <w:numPr>
                <w:ilvl w:val="0"/>
                <w:numId w:val="13"/>
              </w:numPr>
              <w:rPr>
                <w:sz w:val="22"/>
                <w:szCs w:val="22"/>
              </w:rPr>
            </w:pPr>
            <w:r w:rsidRPr="00995149">
              <w:rPr>
                <w:sz w:val="22"/>
                <w:szCs w:val="22"/>
              </w:rPr>
              <w:t>improving website usability with clear headings</w:t>
            </w:r>
          </w:p>
          <w:p w14:paraId="12922FE0" w14:textId="5AA6E38F" w:rsidR="00B64BCF" w:rsidRPr="00995149" w:rsidRDefault="006E6E38" w:rsidP="00EF5D0D">
            <w:pPr>
              <w:pStyle w:val="ListParagraph"/>
              <w:numPr>
                <w:ilvl w:val="0"/>
                <w:numId w:val="13"/>
              </w:numPr>
              <w:rPr>
                <w:sz w:val="22"/>
                <w:szCs w:val="22"/>
              </w:rPr>
            </w:pPr>
            <w:r w:rsidRPr="00995149">
              <w:rPr>
                <w:sz w:val="22"/>
                <w:szCs w:val="22"/>
              </w:rPr>
              <w:t xml:space="preserve">having a dedicated page that talks about accessibility </w:t>
            </w:r>
            <w:r w:rsidR="00EF5D0D">
              <w:rPr>
                <w:sz w:val="22"/>
                <w:szCs w:val="22"/>
              </w:rPr>
              <w:t>and be specific about what support could look like if needed (not just saying “we can accommodate your needs” but saying “we can help in situations like this…. but not limited to this”)</w:t>
            </w:r>
          </w:p>
          <w:p w14:paraId="4CF6A3B9" w14:textId="0F97C920" w:rsidR="006E6E38" w:rsidRPr="00995149" w:rsidRDefault="00995149" w:rsidP="00EF5D0D">
            <w:pPr>
              <w:pStyle w:val="ListParagraph"/>
              <w:numPr>
                <w:ilvl w:val="0"/>
                <w:numId w:val="13"/>
              </w:numPr>
              <w:rPr>
                <w:sz w:val="22"/>
                <w:szCs w:val="22"/>
              </w:rPr>
            </w:pPr>
            <w:r w:rsidRPr="00995149">
              <w:rPr>
                <w:sz w:val="22"/>
                <w:szCs w:val="22"/>
              </w:rPr>
              <w:t xml:space="preserve">having information clear and concise </w:t>
            </w:r>
          </w:p>
          <w:p w14:paraId="51640DC0" w14:textId="0C6875F7" w:rsidR="00995149" w:rsidRDefault="00995149" w:rsidP="00EF5D0D">
            <w:pPr>
              <w:pStyle w:val="ListParagraph"/>
              <w:numPr>
                <w:ilvl w:val="0"/>
                <w:numId w:val="13"/>
              </w:numPr>
              <w:rPr>
                <w:sz w:val="22"/>
                <w:szCs w:val="22"/>
              </w:rPr>
            </w:pPr>
            <w:r w:rsidRPr="00995149">
              <w:rPr>
                <w:sz w:val="22"/>
                <w:szCs w:val="22"/>
              </w:rPr>
              <w:t>making the difference between using the NHS app and the online triage system clear</w:t>
            </w:r>
          </w:p>
          <w:p w14:paraId="6FE372D6" w14:textId="2A920B48" w:rsidR="00934A83" w:rsidRPr="00995149" w:rsidRDefault="00934A83" w:rsidP="00EF5D0D">
            <w:pPr>
              <w:pStyle w:val="ListParagraph"/>
              <w:numPr>
                <w:ilvl w:val="0"/>
                <w:numId w:val="13"/>
              </w:numPr>
              <w:rPr>
                <w:sz w:val="22"/>
                <w:szCs w:val="22"/>
              </w:rPr>
            </w:pPr>
            <w:r>
              <w:rPr>
                <w:sz w:val="22"/>
                <w:szCs w:val="22"/>
              </w:rPr>
              <w:t>being clear that the NHS app messaging may not work for every GP surgery and what the limitations are</w:t>
            </w:r>
          </w:p>
          <w:p w14:paraId="03E1445F" w14:textId="59318DB7" w:rsidR="00995149" w:rsidRDefault="00995149" w:rsidP="00EF5D0D">
            <w:pPr>
              <w:pStyle w:val="ListParagraph"/>
              <w:numPr>
                <w:ilvl w:val="0"/>
                <w:numId w:val="13"/>
              </w:numPr>
              <w:rPr>
                <w:sz w:val="22"/>
                <w:szCs w:val="22"/>
              </w:rPr>
            </w:pPr>
            <w:r w:rsidRPr="00995149">
              <w:rPr>
                <w:sz w:val="22"/>
                <w:szCs w:val="22"/>
              </w:rPr>
              <w:t>making the options for ways to make same day appointments clear (phone, text, online, app, etc.)</w:t>
            </w:r>
          </w:p>
          <w:p w14:paraId="08C2E5ED" w14:textId="3F4729C8" w:rsidR="00EA64F5" w:rsidRPr="00995149" w:rsidRDefault="00EA64F5" w:rsidP="00EF5D0D">
            <w:pPr>
              <w:pStyle w:val="ListParagraph"/>
              <w:numPr>
                <w:ilvl w:val="0"/>
                <w:numId w:val="13"/>
              </w:numPr>
              <w:rPr>
                <w:sz w:val="22"/>
                <w:szCs w:val="22"/>
              </w:rPr>
            </w:pPr>
            <w:r>
              <w:rPr>
                <w:sz w:val="22"/>
                <w:szCs w:val="22"/>
              </w:rPr>
              <w:t xml:space="preserve">making the contact details for the surgery really clear </w:t>
            </w:r>
            <w:r w:rsidR="00A3247D">
              <w:rPr>
                <w:sz w:val="22"/>
                <w:szCs w:val="22"/>
              </w:rPr>
              <w:t xml:space="preserve">– some surgeries don’t advertise an email address which is against minimum standards. Some people can only interact over email. </w:t>
            </w:r>
          </w:p>
          <w:p w14:paraId="0D4363B1" w14:textId="77777777" w:rsidR="00B64BCF" w:rsidRPr="00397037" w:rsidRDefault="00B64BCF" w:rsidP="00B64BCF">
            <w:pPr>
              <w:rPr>
                <w:rFonts w:ascii="Arial" w:hAnsi="Arial" w:cs="Arial"/>
                <w:b/>
                <w:bCs/>
              </w:rPr>
            </w:pPr>
            <w:r w:rsidRPr="00397037">
              <w:rPr>
                <w:rFonts w:ascii="Arial" w:hAnsi="Arial" w:cs="Arial"/>
                <w:b/>
                <w:bCs/>
              </w:rPr>
              <w:t xml:space="preserve">Receptionist training and triage consistency </w:t>
            </w:r>
          </w:p>
          <w:p w14:paraId="12573918" w14:textId="77777777" w:rsidR="00EF5D0D" w:rsidRDefault="00FB770B" w:rsidP="00B64BCF">
            <w:pPr>
              <w:rPr>
                <w:rFonts w:ascii="Arial" w:hAnsi="Arial" w:cs="Arial"/>
              </w:rPr>
            </w:pPr>
            <w:r>
              <w:rPr>
                <w:rFonts w:ascii="Arial" w:hAnsi="Arial" w:cs="Arial"/>
              </w:rPr>
              <w:t xml:space="preserve">Members also flagged having different levels of support from receptionists and in the GP surgery itself (through the phone and in person). </w:t>
            </w:r>
          </w:p>
          <w:p w14:paraId="2D37B414" w14:textId="6F9A39EC" w:rsidR="00EF5D0D" w:rsidRDefault="00FB770B" w:rsidP="00B64BCF">
            <w:pPr>
              <w:rPr>
                <w:rFonts w:ascii="Arial" w:hAnsi="Arial" w:cs="Arial"/>
              </w:rPr>
            </w:pPr>
            <w:r>
              <w:rPr>
                <w:rFonts w:ascii="Arial" w:hAnsi="Arial" w:cs="Arial"/>
              </w:rPr>
              <w:t>One person said that even though it is flagged that he has a speech impediment</w:t>
            </w:r>
            <w:r w:rsidR="00EF5D0D">
              <w:rPr>
                <w:rFonts w:ascii="Arial" w:hAnsi="Arial" w:cs="Arial"/>
              </w:rPr>
              <w:t xml:space="preserve">, they still call him on the phone rather than text. There was shared support for flagging access needs in the system and actually making sure this is looked at in each interaction. Another person shared that they do not want to have to continually advocate for themselves or go through their needs on the phone. It </w:t>
            </w:r>
            <w:r w:rsidR="00EF5D0D">
              <w:rPr>
                <w:rFonts w:ascii="Arial" w:hAnsi="Arial" w:cs="Arial"/>
              </w:rPr>
              <w:lastRenderedPageBreak/>
              <w:t xml:space="preserve">needs to be clear ahead of time what support it available because people may need it but won’t know until they see that they can access it. </w:t>
            </w:r>
          </w:p>
          <w:p w14:paraId="73F39D4F" w14:textId="3735FD00" w:rsidR="00FB770B" w:rsidRDefault="00EF5D0D" w:rsidP="00B64BCF">
            <w:pPr>
              <w:rPr>
                <w:rFonts w:ascii="Arial" w:hAnsi="Arial" w:cs="Arial"/>
              </w:rPr>
            </w:pPr>
            <w:r>
              <w:rPr>
                <w:rFonts w:ascii="Arial" w:hAnsi="Arial" w:cs="Arial"/>
              </w:rPr>
              <w:t xml:space="preserve">Emma said that they do have this functionality in their system and use it at Park Road and the receptionists do know most people and their needs. </w:t>
            </w:r>
          </w:p>
          <w:p w14:paraId="54ABD3C3" w14:textId="33C3A73D" w:rsidR="00B64BCF" w:rsidRPr="00397037" w:rsidRDefault="00B64BCF" w:rsidP="00B64BCF">
            <w:pPr>
              <w:rPr>
                <w:rFonts w:ascii="Arial" w:hAnsi="Arial" w:cs="Arial"/>
              </w:rPr>
            </w:pPr>
            <w:r w:rsidRPr="00397037">
              <w:rPr>
                <w:rFonts w:ascii="Arial" w:hAnsi="Arial" w:cs="Arial"/>
              </w:rPr>
              <w:t>Chloe and Jim discussed receptionists receiving different triage advice, causing frustration. Training receptionists to list all appointment options instead of just "no" would improve patient experience and access.</w:t>
            </w:r>
          </w:p>
          <w:p w14:paraId="5EE7C2F8" w14:textId="77777777" w:rsidR="00B64BCF" w:rsidRPr="00397037" w:rsidRDefault="00B64BCF" w:rsidP="00B64BCF">
            <w:pPr>
              <w:rPr>
                <w:rFonts w:ascii="Arial" w:hAnsi="Arial" w:cs="Arial"/>
                <w:b/>
                <w:bCs/>
              </w:rPr>
            </w:pPr>
            <w:r w:rsidRPr="00397037">
              <w:rPr>
                <w:rFonts w:ascii="Arial" w:hAnsi="Arial" w:cs="Arial"/>
                <w:b/>
                <w:bCs/>
              </w:rPr>
              <w:t xml:space="preserve">Developing best practices guide collaboratively </w:t>
            </w:r>
          </w:p>
          <w:p w14:paraId="25404653" w14:textId="77777777" w:rsidR="0021556E" w:rsidRDefault="00B64BCF" w:rsidP="0021556E">
            <w:pPr>
              <w:rPr>
                <w:rFonts w:ascii="Arial" w:hAnsi="Arial" w:cs="Arial"/>
              </w:rPr>
            </w:pPr>
            <w:r w:rsidRPr="00397037">
              <w:rPr>
                <w:rFonts w:ascii="Arial" w:hAnsi="Arial" w:cs="Arial"/>
              </w:rPr>
              <w:t>The group aims to co-produce an achievable guide detailing changes to improve access both on websites and for people who are trying to make same day appointments through other routes. Feedback from all stakeholders would ensure recommendations reflected diverse needs and were implementable.</w:t>
            </w:r>
          </w:p>
          <w:p w14:paraId="3629BE23" w14:textId="77777777" w:rsidR="00A3247D" w:rsidRDefault="00A3247D" w:rsidP="0021556E">
            <w:pPr>
              <w:rPr>
                <w:rFonts w:ascii="Arial" w:hAnsi="Arial" w:cs="Arial"/>
              </w:rPr>
            </w:pPr>
            <w:r>
              <w:rPr>
                <w:rFonts w:ascii="Arial" w:hAnsi="Arial" w:cs="Arial"/>
              </w:rPr>
              <w:t xml:space="preserve">Hallie and Bea to draft this up based on this session and give members a chance to comment. </w:t>
            </w:r>
          </w:p>
          <w:p w14:paraId="7702E903" w14:textId="37CC1C2E" w:rsidR="002E127F" w:rsidRPr="00397037" w:rsidRDefault="002E127F" w:rsidP="0021556E">
            <w:pPr>
              <w:rPr>
                <w:rFonts w:ascii="Arial" w:hAnsi="Arial" w:cs="Arial"/>
              </w:rPr>
            </w:pPr>
            <w:r>
              <w:rPr>
                <w:rFonts w:ascii="Arial" w:hAnsi="Arial" w:cs="Arial"/>
              </w:rPr>
              <w:t>The goal is to work with Bami</w:t>
            </w:r>
            <w:r w:rsidR="003A417D">
              <w:rPr>
                <w:rFonts w:ascii="Arial" w:hAnsi="Arial" w:cs="Arial"/>
              </w:rPr>
              <w:t xml:space="preserve"> and Emma to present our guide to the GP Alliance and Practice Managers to work toward meaningful change. </w:t>
            </w:r>
          </w:p>
        </w:tc>
        <w:tc>
          <w:tcPr>
            <w:tcW w:w="1317" w:type="pct"/>
            <w:shd w:val="clear" w:color="auto" w:fill="auto"/>
          </w:tcPr>
          <w:p w14:paraId="50BA73CF" w14:textId="77777777" w:rsidR="008344F7" w:rsidRDefault="008344F7" w:rsidP="00F27489">
            <w:pPr>
              <w:rPr>
                <w:rFonts w:ascii="Arial" w:hAnsi="Arial" w:cs="Arial"/>
              </w:rPr>
            </w:pPr>
          </w:p>
          <w:p w14:paraId="531322ED" w14:textId="77777777" w:rsidR="00B27F7F" w:rsidRDefault="00B27F7F" w:rsidP="00F27489">
            <w:pPr>
              <w:rPr>
                <w:rFonts w:ascii="Arial" w:hAnsi="Arial" w:cs="Arial"/>
              </w:rPr>
            </w:pPr>
          </w:p>
          <w:p w14:paraId="61AA841E" w14:textId="77777777" w:rsidR="00B27F7F" w:rsidRDefault="00B27F7F" w:rsidP="00F27489">
            <w:pPr>
              <w:rPr>
                <w:rFonts w:ascii="Arial" w:hAnsi="Arial" w:cs="Arial"/>
              </w:rPr>
            </w:pPr>
          </w:p>
          <w:p w14:paraId="1306B2E3" w14:textId="77777777" w:rsidR="00B27F7F" w:rsidRDefault="00B27F7F" w:rsidP="00F27489">
            <w:pPr>
              <w:rPr>
                <w:rFonts w:ascii="Arial" w:hAnsi="Arial" w:cs="Arial"/>
              </w:rPr>
            </w:pPr>
          </w:p>
          <w:p w14:paraId="51485629" w14:textId="77777777" w:rsidR="00B27F7F" w:rsidRDefault="00B27F7F" w:rsidP="00F27489">
            <w:pPr>
              <w:rPr>
                <w:rFonts w:ascii="Arial" w:hAnsi="Arial" w:cs="Arial"/>
              </w:rPr>
            </w:pPr>
          </w:p>
          <w:p w14:paraId="29F7FCD6" w14:textId="77777777" w:rsidR="00DB4BB1" w:rsidRDefault="00DB4BB1" w:rsidP="00F27489">
            <w:pPr>
              <w:rPr>
                <w:rFonts w:ascii="Arial" w:hAnsi="Arial" w:cs="Arial"/>
              </w:rPr>
            </w:pPr>
          </w:p>
          <w:p w14:paraId="2F34A20A" w14:textId="77777777" w:rsidR="00DB4BB1" w:rsidRDefault="00DB4BB1" w:rsidP="00F27489">
            <w:pPr>
              <w:rPr>
                <w:rFonts w:ascii="Arial" w:hAnsi="Arial" w:cs="Arial"/>
              </w:rPr>
            </w:pPr>
          </w:p>
          <w:p w14:paraId="58257566" w14:textId="77777777" w:rsidR="00DB4BB1" w:rsidRDefault="00DB4BB1" w:rsidP="00F27489">
            <w:pPr>
              <w:rPr>
                <w:rFonts w:ascii="Arial" w:hAnsi="Arial" w:cs="Arial"/>
              </w:rPr>
            </w:pPr>
          </w:p>
          <w:p w14:paraId="4A87EAFE" w14:textId="77777777" w:rsidR="00DB4BB1" w:rsidRDefault="00DB4BB1" w:rsidP="00F27489">
            <w:pPr>
              <w:rPr>
                <w:rFonts w:ascii="Arial" w:hAnsi="Arial" w:cs="Arial"/>
              </w:rPr>
            </w:pPr>
          </w:p>
          <w:p w14:paraId="7BAB5E63" w14:textId="77777777" w:rsidR="00DB4BB1" w:rsidRDefault="00DB4BB1" w:rsidP="00F27489">
            <w:pPr>
              <w:rPr>
                <w:rFonts w:ascii="Arial" w:hAnsi="Arial" w:cs="Arial"/>
              </w:rPr>
            </w:pPr>
          </w:p>
          <w:p w14:paraId="5656EA66" w14:textId="77777777" w:rsidR="00DB4BB1" w:rsidRDefault="00DB4BB1" w:rsidP="00F27489">
            <w:pPr>
              <w:rPr>
                <w:rFonts w:ascii="Arial" w:hAnsi="Arial" w:cs="Arial"/>
              </w:rPr>
            </w:pPr>
          </w:p>
          <w:p w14:paraId="2D64AC00" w14:textId="77777777" w:rsidR="00DB4BB1" w:rsidRDefault="00DB4BB1" w:rsidP="00F27489">
            <w:pPr>
              <w:rPr>
                <w:rFonts w:ascii="Arial" w:hAnsi="Arial" w:cs="Arial"/>
              </w:rPr>
            </w:pPr>
          </w:p>
          <w:p w14:paraId="21E12D1B" w14:textId="77777777" w:rsidR="00DB4BB1" w:rsidRDefault="00DB4BB1" w:rsidP="00F27489">
            <w:pPr>
              <w:rPr>
                <w:rFonts w:ascii="Arial" w:hAnsi="Arial" w:cs="Arial"/>
              </w:rPr>
            </w:pPr>
          </w:p>
          <w:p w14:paraId="5CD93D26" w14:textId="77777777" w:rsidR="00DB4BB1" w:rsidRDefault="00DB4BB1" w:rsidP="00F27489">
            <w:pPr>
              <w:rPr>
                <w:rFonts w:ascii="Arial" w:hAnsi="Arial" w:cs="Arial"/>
              </w:rPr>
            </w:pPr>
          </w:p>
          <w:p w14:paraId="660D6880" w14:textId="77777777" w:rsidR="00DB4BB1" w:rsidRDefault="00DB4BB1" w:rsidP="00F27489">
            <w:pPr>
              <w:rPr>
                <w:rFonts w:ascii="Arial" w:hAnsi="Arial" w:cs="Arial"/>
              </w:rPr>
            </w:pPr>
          </w:p>
          <w:p w14:paraId="5799EFFD" w14:textId="25F58025" w:rsidR="00DB4BB1" w:rsidRDefault="00DB4BB1" w:rsidP="00F27489">
            <w:pPr>
              <w:rPr>
                <w:rFonts w:ascii="Arial" w:hAnsi="Arial" w:cs="Arial"/>
              </w:rPr>
            </w:pPr>
            <w:r w:rsidRPr="00DB4BB1">
              <w:rPr>
                <w:rFonts w:ascii="Arial" w:hAnsi="Arial" w:cs="Arial"/>
                <w:b/>
                <w:bCs/>
              </w:rPr>
              <w:t>Action:</w:t>
            </w:r>
            <w:r>
              <w:rPr>
                <w:rFonts w:ascii="Arial" w:hAnsi="Arial" w:cs="Arial"/>
              </w:rPr>
              <w:t xml:space="preserve"> Hallie and Bea to follow up with Bami to send recommendations</w:t>
            </w:r>
          </w:p>
          <w:p w14:paraId="45B66015" w14:textId="77777777" w:rsidR="00DB4BB1" w:rsidRDefault="00DB4BB1" w:rsidP="00F27489">
            <w:pPr>
              <w:rPr>
                <w:rFonts w:ascii="Arial" w:hAnsi="Arial" w:cs="Arial"/>
              </w:rPr>
            </w:pPr>
          </w:p>
          <w:p w14:paraId="525DDECE" w14:textId="77777777" w:rsidR="00DB4BB1" w:rsidRDefault="00DB4BB1" w:rsidP="00F27489">
            <w:pPr>
              <w:rPr>
                <w:rFonts w:ascii="Arial" w:hAnsi="Arial" w:cs="Arial"/>
              </w:rPr>
            </w:pPr>
          </w:p>
          <w:p w14:paraId="14BDAFC9" w14:textId="77777777" w:rsidR="00DB4BB1" w:rsidRDefault="00DB4BB1" w:rsidP="00F27489">
            <w:pPr>
              <w:rPr>
                <w:rFonts w:ascii="Arial" w:hAnsi="Arial" w:cs="Arial"/>
              </w:rPr>
            </w:pPr>
          </w:p>
          <w:p w14:paraId="392988BD" w14:textId="77777777" w:rsidR="00DB4BB1" w:rsidRDefault="00DB4BB1" w:rsidP="00F27489">
            <w:pPr>
              <w:rPr>
                <w:rFonts w:ascii="Arial" w:hAnsi="Arial" w:cs="Arial"/>
              </w:rPr>
            </w:pPr>
          </w:p>
          <w:p w14:paraId="1A2D7254" w14:textId="77777777" w:rsidR="00DB4BB1" w:rsidRDefault="00DB4BB1" w:rsidP="00F27489">
            <w:pPr>
              <w:rPr>
                <w:rFonts w:ascii="Arial" w:hAnsi="Arial" w:cs="Arial"/>
              </w:rPr>
            </w:pPr>
          </w:p>
          <w:p w14:paraId="5E025E15" w14:textId="77777777" w:rsidR="00DB4BB1" w:rsidRDefault="00DB4BB1" w:rsidP="00F27489">
            <w:pPr>
              <w:rPr>
                <w:rFonts w:ascii="Arial" w:hAnsi="Arial" w:cs="Arial"/>
              </w:rPr>
            </w:pPr>
          </w:p>
          <w:p w14:paraId="00D68099" w14:textId="77777777" w:rsidR="00DB4BB1" w:rsidRDefault="00DB4BB1" w:rsidP="00F27489">
            <w:pPr>
              <w:rPr>
                <w:rFonts w:ascii="Arial" w:hAnsi="Arial" w:cs="Arial"/>
              </w:rPr>
            </w:pPr>
          </w:p>
          <w:p w14:paraId="455E134C" w14:textId="77777777" w:rsidR="00DB4BB1" w:rsidRDefault="00DB4BB1" w:rsidP="00F27489">
            <w:pPr>
              <w:rPr>
                <w:rFonts w:ascii="Arial" w:hAnsi="Arial" w:cs="Arial"/>
              </w:rPr>
            </w:pPr>
          </w:p>
          <w:p w14:paraId="2179DCFF" w14:textId="77777777" w:rsidR="00DB4BB1" w:rsidRDefault="00DB4BB1" w:rsidP="00F27489">
            <w:pPr>
              <w:rPr>
                <w:rFonts w:ascii="Arial" w:hAnsi="Arial" w:cs="Arial"/>
              </w:rPr>
            </w:pPr>
          </w:p>
          <w:p w14:paraId="74650EA7" w14:textId="77777777" w:rsidR="00DB4BB1" w:rsidRDefault="00DB4BB1" w:rsidP="00F27489">
            <w:pPr>
              <w:rPr>
                <w:rFonts w:ascii="Arial" w:hAnsi="Arial" w:cs="Arial"/>
              </w:rPr>
            </w:pPr>
          </w:p>
          <w:p w14:paraId="0EA17C8D" w14:textId="77777777" w:rsidR="00DB4BB1" w:rsidRDefault="00DB4BB1" w:rsidP="00F27489">
            <w:pPr>
              <w:rPr>
                <w:rFonts w:ascii="Arial" w:hAnsi="Arial" w:cs="Arial"/>
              </w:rPr>
            </w:pPr>
          </w:p>
          <w:p w14:paraId="36179B00" w14:textId="77777777" w:rsidR="00DB4BB1" w:rsidRDefault="00DB4BB1" w:rsidP="00F27489">
            <w:pPr>
              <w:rPr>
                <w:rFonts w:ascii="Arial" w:hAnsi="Arial" w:cs="Arial"/>
              </w:rPr>
            </w:pPr>
          </w:p>
          <w:p w14:paraId="61A0F64D" w14:textId="77777777" w:rsidR="00DB4BB1" w:rsidRDefault="00DB4BB1" w:rsidP="00F27489">
            <w:pPr>
              <w:rPr>
                <w:rFonts w:ascii="Arial" w:hAnsi="Arial" w:cs="Arial"/>
              </w:rPr>
            </w:pPr>
          </w:p>
          <w:p w14:paraId="1D0608B4" w14:textId="77777777" w:rsidR="00DB4BB1" w:rsidRDefault="00DB4BB1" w:rsidP="00F27489">
            <w:pPr>
              <w:rPr>
                <w:rFonts w:ascii="Arial" w:hAnsi="Arial" w:cs="Arial"/>
              </w:rPr>
            </w:pPr>
          </w:p>
          <w:p w14:paraId="16A36232" w14:textId="77777777" w:rsidR="00DB4BB1" w:rsidRDefault="00DB4BB1" w:rsidP="00F27489">
            <w:pPr>
              <w:rPr>
                <w:rFonts w:ascii="Arial" w:hAnsi="Arial" w:cs="Arial"/>
              </w:rPr>
            </w:pPr>
          </w:p>
          <w:p w14:paraId="767F8BEF" w14:textId="77777777" w:rsidR="00DB4BB1" w:rsidRDefault="00DB4BB1" w:rsidP="00F27489">
            <w:pPr>
              <w:rPr>
                <w:rFonts w:ascii="Arial" w:hAnsi="Arial" w:cs="Arial"/>
              </w:rPr>
            </w:pPr>
          </w:p>
          <w:p w14:paraId="22623C00" w14:textId="77777777" w:rsidR="00DB4BB1" w:rsidRDefault="00DB4BB1" w:rsidP="00F27489">
            <w:pPr>
              <w:rPr>
                <w:rFonts w:ascii="Arial" w:hAnsi="Arial" w:cs="Arial"/>
              </w:rPr>
            </w:pPr>
          </w:p>
          <w:p w14:paraId="1DEE7823" w14:textId="77777777" w:rsidR="00DB4BB1" w:rsidRDefault="00DB4BB1" w:rsidP="00F27489">
            <w:pPr>
              <w:rPr>
                <w:rFonts w:ascii="Arial" w:hAnsi="Arial" w:cs="Arial"/>
              </w:rPr>
            </w:pPr>
          </w:p>
          <w:p w14:paraId="337E52C6" w14:textId="77777777" w:rsidR="00DB4BB1" w:rsidRDefault="00DB4BB1" w:rsidP="00F27489">
            <w:pPr>
              <w:rPr>
                <w:rFonts w:ascii="Arial" w:hAnsi="Arial" w:cs="Arial"/>
              </w:rPr>
            </w:pPr>
          </w:p>
          <w:p w14:paraId="25080D4A" w14:textId="77777777" w:rsidR="00DB4BB1" w:rsidRDefault="00DB4BB1" w:rsidP="00F27489">
            <w:pPr>
              <w:rPr>
                <w:rFonts w:ascii="Arial" w:hAnsi="Arial" w:cs="Arial"/>
              </w:rPr>
            </w:pPr>
          </w:p>
          <w:p w14:paraId="3338CB80" w14:textId="77777777" w:rsidR="00DB4BB1" w:rsidRDefault="00DB4BB1" w:rsidP="00F27489">
            <w:pPr>
              <w:rPr>
                <w:rFonts w:ascii="Arial" w:hAnsi="Arial" w:cs="Arial"/>
              </w:rPr>
            </w:pPr>
          </w:p>
          <w:p w14:paraId="4E91A6BD" w14:textId="77777777" w:rsidR="00DB4BB1" w:rsidRDefault="00DB4BB1" w:rsidP="00F27489">
            <w:pPr>
              <w:rPr>
                <w:rFonts w:ascii="Arial" w:hAnsi="Arial" w:cs="Arial"/>
              </w:rPr>
            </w:pPr>
          </w:p>
          <w:p w14:paraId="273E7568" w14:textId="77777777" w:rsidR="00DB4BB1" w:rsidRDefault="00DB4BB1" w:rsidP="00F27489">
            <w:pPr>
              <w:rPr>
                <w:rFonts w:ascii="Arial" w:hAnsi="Arial" w:cs="Arial"/>
              </w:rPr>
            </w:pPr>
          </w:p>
          <w:p w14:paraId="627DCB07" w14:textId="77777777" w:rsidR="00DB4BB1" w:rsidRDefault="00DB4BB1" w:rsidP="00F27489">
            <w:pPr>
              <w:rPr>
                <w:rFonts w:ascii="Arial" w:hAnsi="Arial" w:cs="Arial"/>
              </w:rPr>
            </w:pPr>
          </w:p>
          <w:p w14:paraId="2D44D4D8" w14:textId="77777777" w:rsidR="00DB4BB1" w:rsidRDefault="00DB4BB1" w:rsidP="00F27489">
            <w:pPr>
              <w:rPr>
                <w:rFonts w:ascii="Arial" w:hAnsi="Arial" w:cs="Arial"/>
              </w:rPr>
            </w:pPr>
          </w:p>
          <w:p w14:paraId="382DD6D4" w14:textId="77777777" w:rsidR="00DB4BB1" w:rsidRDefault="00DB4BB1" w:rsidP="00F27489">
            <w:pPr>
              <w:rPr>
                <w:rFonts w:ascii="Arial" w:hAnsi="Arial" w:cs="Arial"/>
              </w:rPr>
            </w:pPr>
          </w:p>
          <w:p w14:paraId="2CA6D6EC" w14:textId="671CFBA6" w:rsidR="00DB4BB1" w:rsidRDefault="00DB4BB1" w:rsidP="00F27489">
            <w:pPr>
              <w:rPr>
                <w:rFonts w:ascii="Arial" w:hAnsi="Arial" w:cs="Arial"/>
              </w:rPr>
            </w:pPr>
            <w:r w:rsidRPr="00DB4BB1">
              <w:rPr>
                <w:rFonts w:ascii="Arial" w:hAnsi="Arial" w:cs="Arial"/>
                <w:b/>
                <w:bCs/>
              </w:rPr>
              <w:t>Action:</w:t>
            </w:r>
            <w:r>
              <w:rPr>
                <w:rFonts w:ascii="Arial" w:hAnsi="Arial" w:cs="Arial"/>
                <w:b/>
                <w:bCs/>
              </w:rPr>
              <w:t xml:space="preserve"> </w:t>
            </w:r>
            <w:r>
              <w:rPr>
                <w:rFonts w:ascii="Arial" w:hAnsi="Arial" w:cs="Arial"/>
              </w:rPr>
              <w:t>Hallie and Bea to draft guide and share with members for review before the next Your Say meeting</w:t>
            </w:r>
          </w:p>
          <w:p w14:paraId="0485AB5A" w14:textId="77777777" w:rsidR="00DB4BB1" w:rsidRDefault="00DB4BB1" w:rsidP="00F27489">
            <w:pPr>
              <w:rPr>
                <w:rFonts w:ascii="Arial" w:hAnsi="Arial" w:cs="Arial"/>
              </w:rPr>
            </w:pPr>
          </w:p>
          <w:p w14:paraId="276D8238" w14:textId="77777777" w:rsidR="00DB4BB1" w:rsidRDefault="00DB4BB1" w:rsidP="00F27489">
            <w:pPr>
              <w:rPr>
                <w:rFonts w:ascii="Arial" w:hAnsi="Arial" w:cs="Arial"/>
              </w:rPr>
            </w:pPr>
          </w:p>
          <w:p w14:paraId="62B2AEBD" w14:textId="77777777" w:rsidR="00DB4BB1" w:rsidRDefault="00DB4BB1" w:rsidP="00F27489">
            <w:pPr>
              <w:rPr>
                <w:rFonts w:ascii="Arial" w:hAnsi="Arial" w:cs="Arial"/>
              </w:rPr>
            </w:pPr>
          </w:p>
          <w:p w14:paraId="45B208C8" w14:textId="2C26955D" w:rsidR="00DB4BB1" w:rsidRPr="00BA076D" w:rsidRDefault="00DB4BB1" w:rsidP="00F27489">
            <w:pPr>
              <w:rPr>
                <w:rFonts w:ascii="Arial" w:hAnsi="Arial" w:cs="Arial"/>
              </w:rPr>
            </w:pPr>
          </w:p>
        </w:tc>
      </w:tr>
      <w:tr w:rsidR="008344F7" w:rsidRPr="00BA076D" w14:paraId="00B635B0" w14:textId="77777777" w:rsidTr="00915600">
        <w:trPr>
          <w:jc w:val="center"/>
        </w:trPr>
        <w:tc>
          <w:tcPr>
            <w:tcW w:w="388" w:type="pct"/>
            <w:shd w:val="clear" w:color="auto" w:fill="auto"/>
          </w:tcPr>
          <w:p w14:paraId="30F96E9C" w14:textId="77777777" w:rsidR="008344F7" w:rsidRPr="00BA076D" w:rsidRDefault="008344F7" w:rsidP="00F27489">
            <w:pPr>
              <w:numPr>
                <w:ilvl w:val="0"/>
                <w:numId w:val="1"/>
              </w:numPr>
              <w:rPr>
                <w:rFonts w:ascii="Arial" w:hAnsi="Arial" w:cs="Arial"/>
                <w:b/>
              </w:rPr>
            </w:pPr>
          </w:p>
        </w:tc>
        <w:tc>
          <w:tcPr>
            <w:tcW w:w="3294" w:type="pct"/>
            <w:shd w:val="clear" w:color="auto" w:fill="auto"/>
          </w:tcPr>
          <w:p w14:paraId="6CABF279" w14:textId="7ED4305F" w:rsidR="008344F7" w:rsidRPr="005B0013" w:rsidRDefault="008344F7" w:rsidP="00F27489">
            <w:pPr>
              <w:rPr>
                <w:rFonts w:ascii="Arial" w:hAnsi="Arial" w:cs="Arial"/>
                <w:b/>
              </w:rPr>
            </w:pPr>
            <w:r w:rsidRPr="005B0013">
              <w:rPr>
                <w:rFonts w:ascii="Arial" w:hAnsi="Arial" w:cs="Arial"/>
                <w:b/>
              </w:rPr>
              <w:t>Ruils Updates</w:t>
            </w:r>
          </w:p>
          <w:p w14:paraId="4224D644" w14:textId="4C5CB099" w:rsidR="005B0013" w:rsidRPr="005B0013" w:rsidRDefault="008344F7" w:rsidP="00F479C7">
            <w:pPr>
              <w:pStyle w:val="ListParagraph"/>
              <w:numPr>
                <w:ilvl w:val="0"/>
                <w:numId w:val="3"/>
              </w:numPr>
              <w:ind w:left="714" w:hanging="357"/>
              <w:contextualSpacing w:val="0"/>
              <w:rPr>
                <w:bCs/>
                <w:sz w:val="22"/>
                <w:szCs w:val="22"/>
              </w:rPr>
            </w:pPr>
            <w:r w:rsidRPr="005B0013">
              <w:rPr>
                <w:b/>
                <w:sz w:val="22"/>
                <w:szCs w:val="22"/>
              </w:rPr>
              <w:t>Housing Campaign</w:t>
            </w:r>
            <w:r w:rsidR="00FD5E47" w:rsidRPr="005B0013">
              <w:rPr>
                <w:b/>
                <w:sz w:val="22"/>
                <w:szCs w:val="22"/>
              </w:rPr>
              <w:t xml:space="preserve"> update</w:t>
            </w:r>
            <w:r w:rsidR="005B0013" w:rsidRPr="005B0013">
              <w:rPr>
                <w:b/>
                <w:sz w:val="22"/>
                <w:szCs w:val="22"/>
              </w:rPr>
              <w:t xml:space="preserve"> - </w:t>
            </w:r>
            <w:r w:rsidR="005B0013" w:rsidRPr="005B0013">
              <w:rPr>
                <w:bCs/>
                <w:sz w:val="22"/>
                <w:szCs w:val="22"/>
              </w:rPr>
              <w:t xml:space="preserve">Report complete and meetings with providers imminent </w:t>
            </w:r>
          </w:p>
          <w:p w14:paraId="38107CD4" w14:textId="67601C9F" w:rsidR="008344F7" w:rsidRPr="005B0013" w:rsidRDefault="008344F7" w:rsidP="00F479C7">
            <w:pPr>
              <w:pStyle w:val="ListParagraph"/>
              <w:numPr>
                <w:ilvl w:val="0"/>
                <w:numId w:val="3"/>
              </w:numPr>
              <w:ind w:left="714" w:hanging="357"/>
              <w:contextualSpacing w:val="0"/>
              <w:rPr>
                <w:bCs/>
                <w:sz w:val="22"/>
                <w:szCs w:val="22"/>
              </w:rPr>
            </w:pPr>
            <w:r w:rsidRPr="005B0013">
              <w:rPr>
                <w:b/>
                <w:sz w:val="22"/>
                <w:szCs w:val="22"/>
              </w:rPr>
              <w:t>Access Day at Twickenham Abellio Depot</w:t>
            </w:r>
            <w:r w:rsidRPr="005B0013">
              <w:rPr>
                <w:bCs/>
                <w:sz w:val="22"/>
                <w:szCs w:val="22"/>
              </w:rPr>
              <w:t xml:space="preserve"> – </w:t>
            </w:r>
            <w:r w:rsidR="00DB199B" w:rsidRPr="005B0013">
              <w:rPr>
                <w:bCs/>
                <w:sz w:val="22"/>
                <w:szCs w:val="22"/>
              </w:rPr>
              <w:t xml:space="preserve">to be rescheduled for </w:t>
            </w:r>
            <w:r w:rsidR="005E4752" w:rsidRPr="005B0013">
              <w:rPr>
                <w:bCs/>
                <w:sz w:val="22"/>
                <w:szCs w:val="22"/>
              </w:rPr>
              <w:t>this year</w:t>
            </w:r>
          </w:p>
          <w:p w14:paraId="21F549D3" w14:textId="0131C833" w:rsidR="00DB199B" w:rsidRPr="005B0013" w:rsidRDefault="002C0DEF" w:rsidP="00F479C7">
            <w:pPr>
              <w:pStyle w:val="ListParagraph"/>
              <w:numPr>
                <w:ilvl w:val="0"/>
                <w:numId w:val="3"/>
              </w:numPr>
              <w:ind w:left="714" w:hanging="357"/>
              <w:contextualSpacing w:val="0"/>
              <w:rPr>
                <w:sz w:val="22"/>
                <w:szCs w:val="22"/>
              </w:rPr>
            </w:pPr>
            <w:r w:rsidRPr="005B0013">
              <w:rPr>
                <w:b/>
                <w:bCs/>
                <w:sz w:val="22"/>
                <w:szCs w:val="22"/>
              </w:rPr>
              <w:t>Voter ID Certificate</w:t>
            </w:r>
            <w:r w:rsidR="00DB199B" w:rsidRPr="005B0013">
              <w:rPr>
                <w:b/>
                <w:bCs/>
                <w:sz w:val="22"/>
                <w:szCs w:val="22"/>
              </w:rPr>
              <w:t xml:space="preserve"> Campaign</w:t>
            </w:r>
            <w:r w:rsidR="005B0013">
              <w:rPr>
                <w:sz w:val="22"/>
                <w:szCs w:val="22"/>
              </w:rPr>
              <w:t xml:space="preserve"> – running until March to support local disabled people register to vote and get an accepted form of ID</w:t>
            </w:r>
          </w:p>
          <w:p w14:paraId="03945942" w14:textId="1B616706" w:rsidR="00B606D9" w:rsidRPr="005B0013" w:rsidRDefault="00BA076D" w:rsidP="00F479C7">
            <w:pPr>
              <w:pStyle w:val="ListParagraph"/>
              <w:numPr>
                <w:ilvl w:val="0"/>
                <w:numId w:val="3"/>
              </w:numPr>
              <w:ind w:left="714" w:hanging="357"/>
              <w:contextualSpacing w:val="0"/>
              <w:rPr>
                <w:bCs/>
                <w:sz w:val="22"/>
                <w:szCs w:val="22"/>
              </w:rPr>
            </w:pPr>
            <w:r w:rsidRPr="005B0013">
              <w:rPr>
                <w:b/>
                <w:sz w:val="22"/>
                <w:szCs w:val="22"/>
              </w:rPr>
              <w:lastRenderedPageBreak/>
              <w:t>New date/time for Transport and Mobility Forums this year</w:t>
            </w:r>
            <w:r w:rsidR="005B0013" w:rsidRPr="005B0013">
              <w:rPr>
                <w:b/>
                <w:sz w:val="22"/>
                <w:szCs w:val="22"/>
              </w:rPr>
              <w:t xml:space="preserve"> - </w:t>
            </w:r>
            <w:r w:rsidR="00B606D9" w:rsidRPr="005B0013">
              <w:rPr>
                <w:bCs/>
                <w:sz w:val="22"/>
                <w:szCs w:val="22"/>
              </w:rPr>
              <w:t xml:space="preserve">Transport and Mobility Forums to be held separately from Your Say to allow for more continuity </w:t>
            </w:r>
            <w:r w:rsidR="005B0013" w:rsidRPr="005B0013">
              <w:rPr>
                <w:bCs/>
                <w:sz w:val="22"/>
                <w:szCs w:val="22"/>
              </w:rPr>
              <w:t xml:space="preserve">in Your Say meetings. Dates outlined below. </w:t>
            </w:r>
          </w:p>
          <w:p w14:paraId="6C15239F" w14:textId="20E1B5DC" w:rsidR="00BA076D" w:rsidRPr="005B0013" w:rsidRDefault="00BA076D" w:rsidP="00F479C7">
            <w:pPr>
              <w:pStyle w:val="ListParagraph"/>
              <w:numPr>
                <w:ilvl w:val="0"/>
                <w:numId w:val="3"/>
              </w:numPr>
              <w:ind w:left="714" w:hanging="357"/>
              <w:contextualSpacing w:val="0"/>
              <w:rPr>
                <w:bCs/>
                <w:sz w:val="22"/>
                <w:szCs w:val="22"/>
              </w:rPr>
            </w:pPr>
            <w:r w:rsidRPr="005B0013">
              <w:rPr>
                <w:b/>
                <w:sz w:val="22"/>
                <w:szCs w:val="22"/>
              </w:rPr>
              <w:t xml:space="preserve">Your Say </w:t>
            </w:r>
            <w:r w:rsidRPr="005B0013">
              <w:rPr>
                <w:bCs/>
                <w:sz w:val="22"/>
                <w:szCs w:val="22"/>
              </w:rPr>
              <w:t>time alternating between 2-3:30 pm and 5:30-7pm to attract new members, February meeting from 5:30-7 pm</w:t>
            </w:r>
          </w:p>
        </w:tc>
        <w:tc>
          <w:tcPr>
            <w:tcW w:w="1317" w:type="pct"/>
            <w:shd w:val="clear" w:color="auto" w:fill="auto"/>
          </w:tcPr>
          <w:p w14:paraId="54740698" w14:textId="77777777" w:rsidR="008344F7" w:rsidRDefault="008344F7" w:rsidP="00F27489">
            <w:pPr>
              <w:rPr>
                <w:rFonts w:ascii="Arial" w:hAnsi="Arial" w:cs="Arial"/>
              </w:rPr>
            </w:pPr>
          </w:p>
          <w:p w14:paraId="34E8878B" w14:textId="77777777" w:rsidR="00B900FE" w:rsidRDefault="00B900FE" w:rsidP="00F27489">
            <w:pPr>
              <w:rPr>
                <w:rFonts w:ascii="Arial" w:hAnsi="Arial" w:cs="Arial"/>
              </w:rPr>
            </w:pPr>
          </w:p>
          <w:p w14:paraId="02047983" w14:textId="6B38DCF1" w:rsidR="00B900FE" w:rsidRPr="00BA076D" w:rsidRDefault="00B900FE" w:rsidP="00F27489">
            <w:pPr>
              <w:rPr>
                <w:rFonts w:ascii="Arial" w:hAnsi="Arial" w:cs="Arial"/>
              </w:rPr>
            </w:pPr>
            <w:r w:rsidRPr="00B900FE">
              <w:rPr>
                <w:rFonts w:ascii="Arial" w:hAnsi="Arial" w:cs="Arial"/>
                <w:b/>
                <w:bCs/>
              </w:rPr>
              <w:t>Action</w:t>
            </w:r>
            <w:r>
              <w:rPr>
                <w:rFonts w:ascii="Arial" w:hAnsi="Arial" w:cs="Arial"/>
              </w:rPr>
              <w:t>: Hallie to speak with Samanatha at T&amp;MF</w:t>
            </w:r>
          </w:p>
        </w:tc>
      </w:tr>
      <w:tr w:rsidR="008344F7" w:rsidRPr="00BA076D" w14:paraId="1A8308D7" w14:textId="77777777" w:rsidTr="00915600">
        <w:trPr>
          <w:trHeight w:val="452"/>
          <w:jc w:val="center"/>
        </w:trPr>
        <w:tc>
          <w:tcPr>
            <w:tcW w:w="388" w:type="pct"/>
            <w:shd w:val="clear" w:color="auto" w:fill="auto"/>
          </w:tcPr>
          <w:p w14:paraId="69366306" w14:textId="77777777" w:rsidR="008344F7" w:rsidRPr="00BA076D" w:rsidRDefault="008344F7" w:rsidP="00F27489">
            <w:pPr>
              <w:numPr>
                <w:ilvl w:val="0"/>
                <w:numId w:val="1"/>
              </w:numPr>
              <w:rPr>
                <w:rFonts w:ascii="Arial" w:hAnsi="Arial" w:cs="Arial"/>
                <w:b/>
              </w:rPr>
            </w:pPr>
          </w:p>
        </w:tc>
        <w:tc>
          <w:tcPr>
            <w:tcW w:w="3294" w:type="pct"/>
            <w:shd w:val="clear" w:color="auto" w:fill="auto"/>
          </w:tcPr>
          <w:p w14:paraId="6681D5F5" w14:textId="79D3BB28" w:rsidR="00C74620" w:rsidRPr="00BA076D" w:rsidRDefault="008344F7" w:rsidP="00BA076D">
            <w:pPr>
              <w:rPr>
                <w:rFonts w:ascii="Arial" w:hAnsi="Arial" w:cs="Arial"/>
                <w:b/>
              </w:rPr>
            </w:pPr>
            <w:r w:rsidRPr="00BA076D">
              <w:rPr>
                <w:rFonts w:ascii="Arial" w:hAnsi="Arial" w:cs="Arial"/>
                <w:b/>
              </w:rPr>
              <w:t>Any Other Business</w:t>
            </w:r>
          </w:p>
        </w:tc>
        <w:tc>
          <w:tcPr>
            <w:tcW w:w="1317" w:type="pct"/>
            <w:shd w:val="clear" w:color="auto" w:fill="auto"/>
          </w:tcPr>
          <w:p w14:paraId="1DF9FD9C" w14:textId="77777777" w:rsidR="008344F7" w:rsidRPr="00BA076D" w:rsidRDefault="008344F7" w:rsidP="00F27489">
            <w:pPr>
              <w:rPr>
                <w:rFonts w:ascii="Arial" w:hAnsi="Arial" w:cs="Arial"/>
              </w:rPr>
            </w:pPr>
            <w:r w:rsidRPr="00BA076D">
              <w:rPr>
                <w:rFonts w:ascii="Arial" w:hAnsi="Arial" w:cs="Arial"/>
              </w:rPr>
              <w:t>All</w:t>
            </w:r>
          </w:p>
        </w:tc>
      </w:tr>
    </w:tbl>
    <w:p w14:paraId="584B8560" w14:textId="77777777" w:rsidR="00934E5B" w:rsidRDefault="00934E5B" w:rsidP="00BE776F">
      <w:pPr>
        <w:rPr>
          <w:rFonts w:ascii="Arial" w:hAnsi="Arial" w:cs="Arial"/>
          <w:b/>
          <w:bCs/>
        </w:rPr>
      </w:pPr>
    </w:p>
    <w:p w14:paraId="3F2DAFF3" w14:textId="27193164" w:rsidR="004F681D" w:rsidRPr="004F681D" w:rsidRDefault="004F681D" w:rsidP="004F681D">
      <w:pPr>
        <w:pStyle w:val="NoSpacing"/>
        <w:rPr>
          <w:rFonts w:ascii="Arial" w:hAnsi="Arial" w:cs="Arial"/>
          <w:b/>
          <w:bCs/>
        </w:rPr>
      </w:pPr>
      <w:r w:rsidRPr="004F681D">
        <w:rPr>
          <w:rFonts w:ascii="Arial" w:hAnsi="Arial" w:cs="Arial"/>
          <w:b/>
          <w:bCs/>
        </w:rPr>
        <w:t>Upcoming Your Say Meetings</w:t>
      </w:r>
    </w:p>
    <w:p w14:paraId="78AAF74F" w14:textId="77777777" w:rsidR="004F681D" w:rsidRPr="004F681D" w:rsidRDefault="004F681D" w:rsidP="004F681D">
      <w:pPr>
        <w:pStyle w:val="NoSpacing"/>
        <w:numPr>
          <w:ilvl w:val="0"/>
          <w:numId w:val="11"/>
        </w:numPr>
        <w:rPr>
          <w:rFonts w:ascii="Arial" w:eastAsia="Times New Roman" w:hAnsi="Arial" w:cs="Arial"/>
          <w:lang w:eastAsia="en-GB"/>
        </w:rPr>
      </w:pPr>
      <w:r w:rsidRPr="004F681D">
        <w:rPr>
          <w:rFonts w:ascii="Arial" w:eastAsia="Times New Roman" w:hAnsi="Arial" w:cs="Arial"/>
          <w:color w:val="000000"/>
          <w:lang w:eastAsia="en-GB"/>
        </w:rPr>
        <w:t>29 February from 5:30 - 7:00 pm</w:t>
      </w:r>
    </w:p>
    <w:p w14:paraId="51DE8311" w14:textId="77777777" w:rsidR="004F681D" w:rsidRPr="004F681D" w:rsidRDefault="004F681D" w:rsidP="004F681D">
      <w:pPr>
        <w:pStyle w:val="NoSpacing"/>
        <w:numPr>
          <w:ilvl w:val="0"/>
          <w:numId w:val="11"/>
        </w:numPr>
        <w:rPr>
          <w:rFonts w:ascii="Arial" w:eastAsia="Times New Roman" w:hAnsi="Arial" w:cs="Arial"/>
          <w:lang w:eastAsia="en-GB"/>
        </w:rPr>
      </w:pPr>
      <w:r w:rsidRPr="004F681D">
        <w:rPr>
          <w:rFonts w:ascii="Arial" w:eastAsia="Times New Roman" w:hAnsi="Arial" w:cs="Arial"/>
          <w:color w:val="000000"/>
          <w:lang w:eastAsia="en-GB"/>
        </w:rPr>
        <w:t>28 March from 2:00 - 3:30 pm</w:t>
      </w:r>
    </w:p>
    <w:p w14:paraId="605701CF" w14:textId="77777777" w:rsidR="004F681D" w:rsidRPr="004F681D" w:rsidRDefault="004F681D" w:rsidP="004F681D">
      <w:pPr>
        <w:pStyle w:val="NoSpacing"/>
        <w:numPr>
          <w:ilvl w:val="0"/>
          <w:numId w:val="11"/>
        </w:numPr>
        <w:rPr>
          <w:rFonts w:ascii="Arial" w:eastAsia="Times New Roman" w:hAnsi="Arial" w:cs="Arial"/>
          <w:lang w:eastAsia="en-GB"/>
        </w:rPr>
      </w:pPr>
      <w:r w:rsidRPr="004F681D">
        <w:rPr>
          <w:rFonts w:ascii="Arial" w:eastAsia="Times New Roman" w:hAnsi="Arial" w:cs="Arial"/>
          <w:color w:val="000000"/>
          <w:lang w:eastAsia="en-GB"/>
        </w:rPr>
        <w:t>25 April from 5:30 - 7:00 pm</w:t>
      </w:r>
    </w:p>
    <w:p w14:paraId="04ED4BDA" w14:textId="77777777" w:rsidR="004F681D" w:rsidRPr="004F681D" w:rsidRDefault="004F681D" w:rsidP="004F681D">
      <w:pPr>
        <w:pStyle w:val="NoSpacing"/>
        <w:numPr>
          <w:ilvl w:val="0"/>
          <w:numId w:val="11"/>
        </w:numPr>
        <w:rPr>
          <w:rFonts w:ascii="Arial" w:eastAsia="Times New Roman" w:hAnsi="Arial" w:cs="Arial"/>
          <w:lang w:eastAsia="en-GB"/>
        </w:rPr>
      </w:pPr>
      <w:r w:rsidRPr="004F681D">
        <w:rPr>
          <w:rFonts w:ascii="Arial" w:eastAsia="Times New Roman" w:hAnsi="Arial" w:cs="Arial"/>
          <w:color w:val="000000"/>
          <w:lang w:eastAsia="en-GB"/>
        </w:rPr>
        <w:t>30 May from 2:00 - 3:30 pm</w:t>
      </w:r>
    </w:p>
    <w:p w14:paraId="036DB099" w14:textId="42003237" w:rsidR="00C57D53" w:rsidRDefault="00C57D53" w:rsidP="00BF51EA">
      <w:pPr>
        <w:rPr>
          <w:rFonts w:ascii="Arial" w:hAnsi="Arial" w:cs="Arial"/>
        </w:rPr>
      </w:pPr>
    </w:p>
    <w:p w14:paraId="3C20CA8B" w14:textId="56050DCE" w:rsidR="004F681D" w:rsidRPr="0044058B" w:rsidRDefault="004F681D" w:rsidP="0044058B">
      <w:pPr>
        <w:pStyle w:val="NoSpacing"/>
        <w:rPr>
          <w:rFonts w:ascii="Arial" w:hAnsi="Arial" w:cs="Arial"/>
          <w:b/>
          <w:bCs/>
        </w:rPr>
      </w:pPr>
      <w:r w:rsidRPr="0044058B">
        <w:rPr>
          <w:rFonts w:ascii="Arial" w:hAnsi="Arial" w:cs="Arial"/>
          <w:b/>
          <w:bCs/>
        </w:rPr>
        <w:t>Upcoming Transport and Mobility Forum Meetings</w:t>
      </w:r>
    </w:p>
    <w:p w14:paraId="4C4B76A5" w14:textId="77777777" w:rsidR="0044058B" w:rsidRPr="0044058B" w:rsidRDefault="0044058B" w:rsidP="0044058B">
      <w:pPr>
        <w:pStyle w:val="NoSpacing"/>
        <w:numPr>
          <w:ilvl w:val="0"/>
          <w:numId w:val="12"/>
        </w:numPr>
        <w:rPr>
          <w:rFonts w:ascii="Arial" w:hAnsi="Arial" w:cs="Arial"/>
        </w:rPr>
      </w:pPr>
      <w:r w:rsidRPr="0044058B">
        <w:rPr>
          <w:rFonts w:ascii="Arial" w:hAnsi="Arial" w:cs="Arial"/>
        </w:rPr>
        <w:t>Thursday 15 February from 2:00 - 3:30 pm</w:t>
      </w:r>
    </w:p>
    <w:p w14:paraId="06137EBF" w14:textId="77777777" w:rsidR="0044058B" w:rsidRPr="0044058B" w:rsidRDefault="0044058B" w:rsidP="0044058B">
      <w:pPr>
        <w:pStyle w:val="NoSpacing"/>
        <w:numPr>
          <w:ilvl w:val="0"/>
          <w:numId w:val="12"/>
        </w:numPr>
        <w:rPr>
          <w:rFonts w:ascii="Arial" w:hAnsi="Arial" w:cs="Arial"/>
        </w:rPr>
      </w:pPr>
      <w:r w:rsidRPr="0044058B">
        <w:rPr>
          <w:rFonts w:ascii="Arial" w:hAnsi="Arial" w:cs="Arial"/>
        </w:rPr>
        <w:t>Thursday 23 May from 2:00 - 3:30 pm</w:t>
      </w:r>
    </w:p>
    <w:p w14:paraId="34F220F5" w14:textId="77777777" w:rsidR="0044058B" w:rsidRPr="0044058B" w:rsidRDefault="0044058B" w:rsidP="0044058B">
      <w:pPr>
        <w:pStyle w:val="NoSpacing"/>
        <w:numPr>
          <w:ilvl w:val="0"/>
          <w:numId w:val="12"/>
        </w:numPr>
        <w:rPr>
          <w:rFonts w:ascii="Arial" w:hAnsi="Arial" w:cs="Arial"/>
        </w:rPr>
      </w:pPr>
      <w:r w:rsidRPr="0044058B">
        <w:rPr>
          <w:rFonts w:ascii="Arial" w:hAnsi="Arial" w:cs="Arial"/>
        </w:rPr>
        <w:t>Thursday 12 September from 2:00 - 3:30 pm</w:t>
      </w:r>
    </w:p>
    <w:p w14:paraId="70643A72" w14:textId="47E719FD" w:rsidR="004F681D" w:rsidRPr="0044058B" w:rsidRDefault="0044058B" w:rsidP="0044058B">
      <w:pPr>
        <w:pStyle w:val="NoSpacing"/>
        <w:numPr>
          <w:ilvl w:val="0"/>
          <w:numId w:val="12"/>
        </w:numPr>
        <w:rPr>
          <w:rFonts w:ascii="Arial" w:hAnsi="Arial" w:cs="Arial"/>
        </w:rPr>
      </w:pPr>
      <w:r w:rsidRPr="0044058B">
        <w:rPr>
          <w:rFonts w:ascii="Arial" w:hAnsi="Arial" w:cs="Arial"/>
        </w:rPr>
        <w:t>Thursday 21 November from 2:00 - 3:30 pm</w:t>
      </w:r>
    </w:p>
    <w:sectPr w:rsidR="004F681D" w:rsidRPr="0044058B" w:rsidSect="00915600">
      <w:pgSz w:w="16838" w:h="11906" w:orient="landscape"/>
      <w:pgMar w:top="1440" w:right="1985"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C8BE" w14:textId="77777777" w:rsidR="002B5919" w:rsidRDefault="002B5919" w:rsidP="00B27022">
      <w:pPr>
        <w:spacing w:after="0" w:line="240" w:lineRule="auto"/>
      </w:pPr>
      <w:r>
        <w:separator/>
      </w:r>
    </w:p>
  </w:endnote>
  <w:endnote w:type="continuationSeparator" w:id="0">
    <w:p w14:paraId="3CD150F6" w14:textId="77777777" w:rsidR="002B5919" w:rsidRDefault="002B5919" w:rsidP="00B2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47E3" w14:textId="77777777" w:rsidR="002B5919" w:rsidRDefault="002B5919" w:rsidP="00B27022">
      <w:pPr>
        <w:spacing w:after="0" w:line="240" w:lineRule="auto"/>
      </w:pPr>
      <w:r>
        <w:separator/>
      </w:r>
    </w:p>
  </w:footnote>
  <w:footnote w:type="continuationSeparator" w:id="0">
    <w:p w14:paraId="1658F37C" w14:textId="77777777" w:rsidR="002B5919" w:rsidRDefault="002B5919" w:rsidP="00B2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9BB"/>
    <w:multiLevelType w:val="hybridMultilevel"/>
    <w:tmpl w:val="FB56B2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CD23CB"/>
    <w:multiLevelType w:val="multilevel"/>
    <w:tmpl w:val="D71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553DD"/>
    <w:multiLevelType w:val="hybridMultilevel"/>
    <w:tmpl w:val="0920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507C7"/>
    <w:multiLevelType w:val="hybridMultilevel"/>
    <w:tmpl w:val="FDD8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D3DB2"/>
    <w:multiLevelType w:val="hybridMultilevel"/>
    <w:tmpl w:val="1B4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B0E27"/>
    <w:multiLevelType w:val="hybridMultilevel"/>
    <w:tmpl w:val="B180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3087E"/>
    <w:multiLevelType w:val="hybridMultilevel"/>
    <w:tmpl w:val="EC02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34BA4"/>
    <w:multiLevelType w:val="hybridMultilevel"/>
    <w:tmpl w:val="3404CD9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FC5456D"/>
    <w:multiLevelType w:val="hybridMultilevel"/>
    <w:tmpl w:val="6D36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22A28"/>
    <w:multiLevelType w:val="hybridMultilevel"/>
    <w:tmpl w:val="0CB00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2E713D"/>
    <w:multiLevelType w:val="hybridMultilevel"/>
    <w:tmpl w:val="139E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F1D2B"/>
    <w:multiLevelType w:val="hybridMultilevel"/>
    <w:tmpl w:val="419C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9208A"/>
    <w:multiLevelType w:val="hybridMultilevel"/>
    <w:tmpl w:val="1BA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F5EE2"/>
    <w:multiLevelType w:val="hybridMultilevel"/>
    <w:tmpl w:val="0068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407225">
    <w:abstractNumId w:val="7"/>
  </w:num>
  <w:num w:numId="2" w16cid:durableId="2043047421">
    <w:abstractNumId w:val="13"/>
  </w:num>
  <w:num w:numId="3" w16cid:durableId="1494907156">
    <w:abstractNumId w:val="5"/>
  </w:num>
  <w:num w:numId="4" w16cid:durableId="773863679">
    <w:abstractNumId w:val="9"/>
  </w:num>
  <w:num w:numId="5" w16cid:durableId="68503664">
    <w:abstractNumId w:val="3"/>
  </w:num>
  <w:num w:numId="6" w16cid:durableId="400105942">
    <w:abstractNumId w:val="6"/>
  </w:num>
  <w:num w:numId="7" w16cid:durableId="1174031918">
    <w:abstractNumId w:val="12"/>
  </w:num>
  <w:num w:numId="8" w16cid:durableId="1110397400">
    <w:abstractNumId w:val="2"/>
  </w:num>
  <w:num w:numId="9" w16cid:durableId="1047493358">
    <w:abstractNumId w:val="8"/>
  </w:num>
  <w:num w:numId="10" w16cid:durableId="1737123784">
    <w:abstractNumId w:val="1"/>
  </w:num>
  <w:num w:numId="11" w16cid:durableId="628973907">
    <w:abstractNumId w:val="11"/>
  </w:num>
  <w:num w:numId="12" w16cid:durableId="750931003">
    <w:abstractNumId w:val="4"/>
  </w:num>
  <w:num w:numId="13" w16cid:durableId="156045705">
    <w:abstractNumId w:val="10"/>
  </w:num>
  <w:num w:numId="14" w16cid:durableId="164319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2"/>
    <w:rsid w:val="0001557F"/>
    <w:rsid w:val="000E738B"/>
    <w:rsid w:val="000F081C"/>
    <w:rsid w:val="000F0A5C"/>
    <w:rsid w:val="000F596C"/>
    <w:rsid w:val="00104346"/>
    <w:rsid w:val="001409B9"/>
    <w:rsid w:val="001470A4"/>
    <w:rsid w:val="00150A15"/>
    <w:rsid w:val="00152B2C"/>
    <w:rsid w:val="0016064F"/>
    <w:rsid w:val="0018149C"/>
    <w:rsid w:val="0019142E"/>
    <w:rsid w:val="001D0BE7"/>
    <w:rsid w:val="001D0F8B"/>
    <w:rsid w:val="001E1DA8"/>
    <w:rsid w:val="0021216E"/>
    <w:rsid w:val="0021556E"/>
    <w:rsid w:val="00233AD4"/>
    <w:rsid w:val="00234E1B"/>
    <w:rsid w:val="002630CC"/>
    <w:rsid w:val="00273E9C"/>
    <w:rsid w:val="00283F38"/>
    <w:rsid w:val="002B5919"/>
    <w:rsid w:val="002C0DEF"/>
    <w:rsid w:val="002D04AE"/>
    <w:rsid w:val="002E127F"/>
    <w:rsid w:val="0031628B"/>
    <w:rsid w:val="0034458B"/>
    <w:rsid w:val="003458F5"/>
    <w:rsid w:val="00397037"/>
    <w:rsid w:val="003A417D"/>
    <w:rsid w:val="003B07A7"/>
    <w:rsid w:val="003C4D66"/>
    <w:rsid w:val="003D2908"/>
    <w:rsid w:val="004041B9"/>
    <w:rsid w:val="00425938"/>
    <w:rsid w:val="004356B1"/>
    <w:rsid w:val="0044058B"/>
    <w:rsid w:val="004D0DD5"/>
    <w:rsid w:val="004F681D"/>
    <w:rsid w:val="00530645"/>
    <w:rsid w:val="00533499"/>
    <w:rsid w:val="005422D3"/>
    <w:rsid w:val="00546ED9"/>
    <w:rsid w:val="005B0013"/>
    <w:rsid w:val="005E41AD"/>
    <w:rsid w:val="005E4752"/>
    <w:rsid w:val="005F72A1"/>
    <w:rsid w:val="0064292B"/>
    <w:rsid w:val="00655E70"/>
    <w:rsid w:val="00683726"/>
    <w:rsid w:val="006C4BCD"/>
    <w:rsid w:val="006D6B8B"/>
    <w:rsid w:val="006E6E38"/>
    <w:rsid w:val="00717EF9"/>
    <w:rsid w:val="00720F24"/>
    <w:rsid w:val="00763A5D"/>
    <w:rsid w:val="007672EC"/>
    <w:rsid w:val="007778CE"/>
    <w:rsid w:val="00780C1A"/>
    <w:rsid w:val="007A30C4"/>
    <w:rsid w:val="007C33C1"/>
    <w:rsid w:val="007F0FDE"/>
    <w:rsid w:val="007F2BAB"/>
    <w:rsid w:val="00802B4B"/>
    <w:rsid w:val="00832CDC"/>
    <w:rsid w:val="008344F7"/>
    <w:rsid w:val="008417BC"/>
    <w:rsid w:val="00854C39"/>
    <w:rsid w:val="00914DAD"/>
    <w:rsid w:val="00915600"/>
    <w:rsid w:val="00915BAB"/>
    <w:rsid w:val="00934A83"/>
    <w:rsid w:val="00934E5B"/>
    <w:rsid w:val="0096444F"/>
    <w:rsid w:val="00966EE6"/>
    <w:rsid w:val="00995149"/>
    <w:rsid w:val="009C2EC4"/>
    <w:rsid w:val="009C4074"/>
    <w:rsid w:val="009E7ED8"/>
    <w:rsid w:val="009F0F51"/>
    <w:rsid w:val="00A3247D"/>
    <w:rsid w:val="00A46E2E"/>
    <w:rsid w:val="00A646C4"/>
    <w:rsid w:val="00A83E27"/>
    <w:rsid w:val="00AD6FE6"/>
    <w:rsid w:val="00B27022"/>
    <w:rsid w:val="00B27F7F"/>
    <w:rsid w:val="00B3500D"/>
    <w:rsid w:val="00B40638"/>
    <w:rsid w:val="00B415F6"/>
    <w:rsid w:val="00B42426"/>
    <w:rsid w:val="00B437FD"/>
    <w:rsid w:val="00B606D9"/>
    <w:rsid w:val="00B64BCF"/>
    <w:rsid w:val="00B64C15"/>
    <w:rsid w:val="00B900FE"/>
    <w:rsid w:val="00BA076D"/>
    <w:rsid w:val="00BE5B68"/>
    <w:rsid w:val="00BE776F"/>
    <w:rsid w:val="00BF51EA"/>
    <w:rsid w:val="00C57D53"/>
    <w:rsid w:val="00C74620"/>
    <w:rsid w:val="00CB4CBE"/>
    <w:rsid w:val="00CB696D"/>
    <w:rsid w:val="00CC6359"/>
    <w:rsid w:val="00D01F88"/>
    <w:rsid w:val="00D6381E"/>
    <w:rsid w:val="00DA3F5F"/>
    <w:rsid w:val="00DB07ED"/>
    <w:rsid w:val="00DB199B"/>
    <w:rsid w:val="00DB3764"/>
    <w:rsid w:val="00DB4BB1"/>
    <w:rsid w:val="00DE19FD"/>
    <w:rsid w:val="00E00FA8"/>
    <w:rsid w:val="00E06ADD"/>
    <w:rsid w:val="00E1789C"/>
    <w:rsid w:val="00E75342"/>
    <w:rsid w:val="00E85876"/>
    <w:rsid w:val="00E95AEE"/>
    <w:rsid w:val="00EA64F5"/>
    <w:rsid w:val="00EA6EE8"/>
    <w:rsid w:val="00EF4A18"/>
    <w:rsid w:val="00EF5D0D"/>
    <w:rsid w:val="00F27489"/>
    <w:rsid w:val="00F34254"/>
    <w:rsid w:val="00F479C7"/>
    <w:rsid w:val="00F51B2C"/>
    <w:rsid w:val="00FA53EB"/>
    <w:rsid w:val="00FB770B"/>
    <w:rsid w:val="00FC2D9B"/>
    <w:rsid w:val="00FD5E47"/>
    <w:rsid w:val="00FF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0CDD"/>
  <w15:chartTrackingRefBased/>
  <w15:docId w15:val="{81D5A127-99B8-43A4-B748-BEA039D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22"/>
  </w:style>
  <w:style w:type="character" w:styleId="Hyperlink">
    <w:name w:val="Hyperlink"/>
    <w:basedOn w:val="DefaultParagraphFont"/>
    <w:uiPriority w:val="99"/>
    <w:unhideWhenUsed/>
    <w:rsid w:val="00B27022"/>
    <w:rPr>
      <w:color w:val="0563C1" w:themeColor="hyperlink"/>
      <w:u w:val="single"/>
    </w:rPr>
  </w:style>
  <w:style w:type="character" w:styleId="UnresolvedMention">
    <w:name w:val="Unresolved Mention"/>
    <w:basedOn w:val="DefaultParagraphFont"/>
    <w:uiPriority w:val="99"/>
    <w:semiHidden/>
    <w:unhideWhenUsed/>
    <w:rsid w:val="00B27022"/>
    <w:rPr>
      <w:color w:val="605E5C"/>
      <w:shd w:val="clear" w:color="auto" w:fill="E1DFDD"/>
    </w:rPr>
  </w:style>
  <w:style w:type="paragraph" w:styleId="Header">
    <w:name w:val="header"/>
    <w:basedOn w:val="Normal"/>
    <w:link w:val="HeaderChar"/>
    <w:uiPriority w:val="99"/>
    <w:unhideWhenUsed/>
    <w:rsid w:val="00B2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22"/>
  </w:style>
  <w:style w:type="paragraph" w:styleId="ListParagraph">
    <w:name w:val="List Paragraph"/>
    <w:basedOn w:val="Normal"/>
    <w:uiPriority w:val="34"/>
    <w:qFormat/>
    <w:rsid w:val="00F51B2C"/>
    <w:pPr>
      <w:spacing w:after="200" w:line="276" w:lineRule="auto"/>
      <w:ind w:left="720"/>
      <w:contextualSpacing/>
    </w:pPr>
    <w:rPr>
      <w:rFonts w:ascii="Arial" w:eastAsia="Calibri" w:hAnsi="Arial" w:cs="Arial"/>
      <w:color w:val="101010"/>
      <w:sz w:val="24"/>
      <w:szCs w:val="24"/>
    </w:rPr>
  </w:style>
  <w:style w:type="paragraph" w:styleId="NoSpacing">
    <w:name w:val="No Spacing"/>
    <w:uiPriority w:val="1"/>
    <w:qFormat/>
    <w:rsid w:val="00763A5D"/>
    <w:pPr>
      <w:spacing w:after="0" w:line="240" w:lineRule="auto"/>
    </w:pPr>
  </w:style>
  <w:style w:type="character" w:customStyle="1" w:styleId="extension-adhd-reader-container">
    <w:name w:val="extension-adhd-reader-container"/>
    <w:basedOn w:val="DefaultParagraphFont"/>
    <w:rsid w:val="003C4D66"/>
  </w:style>
  <w:style w:type="character" w:customStyle="1" w:styleId="extension-adhd-reader-boldify">
    <w:name w:val="extension-adhd-reader-boldify"/>
    <w:basedOn w:val="DefaultParagraphFont"/>
    <w:rsid w:val="003C4D66"/>
  </w:style>
  <w:style w:type="character" w:styleId="FollowedHyperlink">
    <w:name w:val="FollowedHyperlink"/>
    <w:basedOn w:val="DefaultParagraphFont"/>
    <w:uiPriority w:val="99"/>
    <w:semiHidden/>
    <w:unhideWhenUsed/>
    <w:rsid w:val="003C4D66"/>
    <w:rPr>
      <w:color w:val="954F72" w:themeColor="followedHyperlink"/>
      <w:u w:val="single"/>
    </w:rPr>
  </w:style>
  <w:style w:type="character" w:customStyle="1" w:styleId="oypena">
    <w:name w:val="oypena"/>
    <w:basedOn w:val="DefaultParagraphFont"/>
    <w:rsid w:val="004F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51794">
      <w:bodyDiv w:val="1"/>
      <w:marLeft w:val="0"/>
      <w:marRight w:val="0"/>
      <w:marTop w:val="0"/>
      <w:marBottom w:val="0"/>
      <w:divBdr>
        <w:top w:val="none" w:sz="0" w:space="0" w:color="auto"/>
        <w:left w:val="none" w:sz="0" w:space="0" w:color="auto"/>
        <w:bottom w:val="none" w:sz="0" w:space="0" w:color="auto"/>
        <w:right w:val="none" w:sz="0" w:space="0" w:color="auto"/>
      </w:divBdr>
    </w:div>
    <w:div w:id="633945732">
      <w:bodyDiv w:val="1"/>
      <w:marLeft w:val="0"/>
      <w:marRight w:val="0"/>
      <w:marTop w:val="0"/>
      <w:marBottom w:val="0"/>
      <w:divBdr>
        <w:top w:val="none" w:sz="0" w:space="0" w:color="auto"/>
        <w:left w:val="none" w:sz="0" w:space="0" w:color="auto"/>
        <w:bottom w:val="none" w:sz="0" w:space="0" w:color="auto"/>
        <w:right w:val="none" w:sz="0" w:space="0" w:color="auto"/>
      </w:divBdr>
    </w:div>
    <w:div w:id="1185753446">
      <w:bodyDiv w:val="1"/>
      <w:marLeft w:val="0"/>
      <w:marRight w:val="0"/>
      <w:marTop w:val="0"/>
      <w:marBottom w:val="0"/>
      <w:divBdr>
        <w:top w:val="none" w:sz="0" w:space="0" w:color="auto"/>
        <w:left w:val="none" w:sz="0" w:space="0" w:color="auto"/>
        <w:bottom w:val="none" w:sz="0" w:space="0" w:color="auto"/>
        <w:right w:val="none" w:sz="0" w:space="0" w:color="auto"/>
      </w:divBdr>
    </w:div>
    <w:div w:id="14371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5" ma:contentTypeDescription="Create a new document." ma:contentTypeScope="" ma:versionID="2ae4a7ff82a82dc57055b565c06b71ae">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41feddcee2d4da4240600879f19a1c82"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6C40-8C0F-4D3B-886D-07339EE88A24}"/>
</file>

<file path=customXml/itemProps2.xml><?xml version="1.0" encoding="utf-8"?>
<ds:datastoreItem xmlns:ds="http://schemas.openxmlformats.org/officeDocument/2006/customXml" ds:itemID="{07AD0658-D478-4E4C-BF2C-227B3F649ED5}">
  <ds:schemaRefs>
    <ds:schemaRef ds:uri="http://schemas.microsoft.com/office/2006/metadata/properties"/>
    <ds:schemaRef ds:uri="http://schemas.microsoft.com/office/infopath/2007/PartnerControls"/>
    <ds:schemaRef ds:uri="858c918d-4716-4715-9269-58e0dfcc73f9"/>
    <ds:schemaRef ds:uri="6f9bd406-5743-4926-a16e-bc561949d7f1"/>
  </ds:schemaRefs>
</ds:datastoreItem>
</file>

<file path=customXml/itemProps3.xml><?xml version="1.0" encoding="utf-8"?>
<ds:datastoreItem xmlns:ds="http://schemas.openxmlformats.org/officeDocument/2006/customXml" ds:itemID="{74743D71-9E2A-46B2-811D-053E717756CA}">
  <ds:schemaRefs>
    <ds:schemaRef ds:uri="http://schemas.microsoft.com/sharepoint/v3/contenttype/forms"/>
  </ds:schemaRefs>
</ds:datastoreItem>
</file>

<file path=customXml/itemProps4.xml><?xml version="1.0" encoding="utf-8"?>
<ds:datastoreItem xmlns:ds="http://schemas.openxmlformats.org/officeDocument/2006/customXml" ds:itemID="{2812E0B3-6E3C-49D0-9177-DAEC1284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Hallie Banish</cp:lastModifiedBy>
  <cp:revision>32</cp:revision>
  <dcterms:created xsi:type="dcterms:W3CDTF">2024-02-05T09:40:00Z</dcterms:created>
  <dcterms:modified xsi:type="dcterms:W3CDTF">2024-02-05T10:41:00Z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